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b/>
          <w:sz w:val="28"/>
          <w:szCs w:val="20"/>
          <w:lang w:eastAsia="es-AR"/>
        </w:rPr>
      </w:pPr>
      <w:bookmarkStart w:id="0" w:name="_GoBack"/>
      <w:bookmarkEnd w:id="0"/>
      <w:r w:rsidRPr="00521BC7">
        <w:rPr>
          <w:rFonts w:ascii="Times New Roman" w:eastAsia="Times New Roman" w:hAnsi="Times New Roman" w:cs="Courier New"/>
          <w:b/>
          <w:sz w:val="28"/>
          <w:szCs w:val="20"/>
          <w:lang w:eastAsia="es-AR"/>
        </w:rPr>
        <w:t>LA C</w:t>
      </w:r>
      <w:r w:rsidR="00420A88" w:rsidRPr="00521BC7">
        <w:rPr>
          <w:rFonts w:ascii="Times New Roman" w:eastAsia="Times New Roman" w:hAnsi="Times New Roman" w:cs="Courier New"/>
          <w:b/>
          <w:sz w:val="28"/>
          <w:szCs w:val="20"/>
          <w:lang w:eastAsia="es-AR"/>
        </w:rPr>
        <w:t xml:space="preserve">RISIS DE BRASIL Y </w:t>
      </w:r>
      <w:r w:rsidR="008875F8" w:rsidRPr="00521BC7">
        <w:rPr>
          <w:rFonts w:ascii="Times New Roman" w:eastAsia="Times New Roman" w:hAnsi="Times New Roman" w:cs="Courier New"/>
          <w:b/>
          <w:sz w:val="28"/>
          <w:szCs w:val="20"/>
          <w:lang w:eastAsia="es-AR"/>
        </w:rPr>
        <w:t>LA GEOPOLÍTICA</w:t>
      </w:r>
      <w:r w:rsidRPr="00521BC7">
        <w:rPr>
          <w:rFonts w:ascii="Times New Roman" w:eastAsia="Times New Roman" w:hAnsi="Times New Roman" w:cs="Courier New"/>
          <w:b/>
          <w:sz w:val="28"/>
          <w:szCs w:val="20"/>
          <w:lang w:eastAsia="es-AR"/>
        </w:rPr>
        <w:t xml:space="preserve"> SUDAMERICANA</w:t>
      </w:r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es-AR"/>
        </w:rPr>
      </w:pPr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La crisis actual de Brasil no puede redu</w:t>
      </w:r>
      <w:r w:rsidR="00A937BA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cirse a un fenómeno puntual de mera índole política o económica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. Sus orígenes o</w:t>
      </w:r>
      <w:r w:rsidR="001E453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raíces deben buscarse 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en su pasado</w:t>
      </w:r>
      <w:r w:rsidR="009D5A8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histórico próximo y remoto, y en</w:t>
      </w:r>
      <w:r w:rsidR="0030586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89753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la diagramación</w:t>
      </w:r>
      <w:r w:rsidR="00673F4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espacial y g</w:t>
      </w:r>
      <w:r w:rsidR="00D24CB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eográfica</w:t>
      </w:r>
      <w:r w:rsidR="00673F4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de su expansionismo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territorial</w:t>
      </w:r>
      <w:r w:rsidR="0097075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924250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C9765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de </w:t>
      </w:r>
      <w:r w:rsidR="00673F4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su colonialismo interno</w:t>
      </w:r>
      <w:r w:rsidR="00D5749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</w:t>
      </w:r>
      <w:r w:rsidR="00924250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D5749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</w:t>
      </w:r>
      <w:r w:rsidR="00A937BA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de su </w:t>
      </w:r>
      <w:r w:rsidR="00D5749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malversada</w:t>
      </w:r>
      <w:r w:rsidR="0097075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representación política</w:t>
      </w:r>
      <w:r w:rsidR="0030586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gerenciamiento empresarial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.</w:t>
      </w:r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</w:p>
    <w:p w:rsidR="002F2A00" w:rsidRPr="00521BC7" w:rsidRDefault="00305867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>E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ste pasado histórico, condicionante de la crisis actual,  tampoco se debe reducir </w:t>
      </w:r>
      <w:r w:rsidR="00A07C6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exclusivamente 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a las fronteras brasileras pues alcanza  también a todos sus veci</w:t>
      </w:r>
      <w:r w:rsidR="007E760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nos de la cuenca chaco-amazónica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y tiene por  tanto </w:t>
      </w:r>
      <w:r w:rsidR="00C9765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en su matriz histórica una dimen</w:t>
      </w:r>
      <w:r w:rsidR="00F77F1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sión espacial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, que pone en  tela de juicio la subsiste</w:t>
      </w:r>
      <w:r w:rsidR="00D24CB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ncia de los nacionalismos </w:t>
      </w:r>
      <w:r w:rsidR="00C9765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chauvinismos </w:t>
      </w:r>
      <w:r w:rsidR="00D24CB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sud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americanos</w:t>
      </w:r>
      <w:r w:rsidR="001E453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</w:t>
      </w:r>
      <w:r w:rsidR="008C641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que no supieron o no quisieron encarar obras de infraestructura hidráulica que co</w:t>
      </w:r>
      <w:r w:rsidR="003A0504">
        <w:rPr>
          <w:rFonts w:ascii="Times New Roman" w:eastAsia="Times New Roman" w:hAnsi="Times New Roman" w:cs="Courier New"/>
          <w:sz w:val="28"/>
          <w:szCs w:val="20"/>
          <w:lang w:eastAsia="es-AR"/>
        </w:rPr>
        <w:t>nectaran sus cuencas interiores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>.</w:t>
      </w:r>
      <w:r w:rsidR="001730C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Sin embargo, estas cuencas </w:t>
      </w:r>
      <w:r w:rsidR="001730CE">
        <w:rPr>
          <w:rFonts w:ascii="Times New Roman" w:eastAsia="Times New Roman" w:hAnsi="Times New Roman" w:cs="Courier New"/>
          <w:sz w:val="28"/>
          <w:szCs w:val="20"/>
          <w:lang w:eastAsia="es-AR"/>
        </w:rPr>
        <w:t>fueron explotadas por represas hídricas para extraer electricidad que era reenviada a los centros</w:t>
      </w:r>
      <w:r w:rsidR="00CA43A5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del</w:t>
      </w:r>
      <w:r w:rsidR="001730C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CA43A5">
        <w:rPr>
          <w:rFonts w:ascii="Times New Roman" w:eastAsia="Times New Roman" w:hAnsi="Times New Roman" w:cs="Courier New"/>
          <w:sz w:val="28"/>
          <w:szCs w:val="20"/>
          <w:lang w:eastAsia="es-AR"/>
        </w:rPr>
        <w:t>litoral marítimo</w:t>
      </w:r>
      <w:r w:rsidR="003A0504">
        <w:rPr>
          <w:rFonts w:ascii="Times New Roman" w:eastAsia="Times New Roman" w:hAnsi="Times New Roman" w:cs="Courier New"/>
          <w:sz w:val="28"/>
          <w:szCs w:val="20"/>
          <w:lang w:eastAsia="es-AR"/>
        </w:rPr>
        <w:t>.</w:t>
      </w:r>
      <w:r w:rsidR="000A39AA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3A0504">
        <w:rPr>
          <w:rFonts w:ascii="Times New Roman" w:eastAsia="Times New Roman" w:hAnsi="Times New Roman" w:cs="Courier New"/>
          <w:sz w:val="28"/>
          <w:szCs w:val="20"/>
          <w:lang w:eastAsia="es-AR"/>
        </w:rPr>
        <w:t>E</w:t>
      </w:r>
      <w:r w:rsidR="001E453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n el caso </w:t>
      </w:r>
      <w:r w:rsidR="003A0504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específico </w:t>
      </w:r>
      <w:r w:rsidR="001E453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del Brasil</w:t>
      </w:r>
      <w:r w:rsidR="003A0504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1E453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1730C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esta sobreexplotación hídrica fue en perjuicio </w:t>
      </w:r>
      <w:r w:rsidR="00DB497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del medio ambiente y </w:t>
      </w:r>
      <w:r w:rsidR="001730CE">
        <w:rPr>
          <w:rFonts w:ascii="Times New Roman" w:eastAsia="Times New Roman" w:hAnsi="Times New Roman" w:cs="Courier New"/>
          <w:sz w:val="28"/>
          <w:szCs w:val="20"/>
          <w:lang w:eastAsia="es-AR"/>
        </w:rPr>
        <w:t>de la navegación fluvial, incurriendo sus autoridades en omisiones dolosas que deberían ser punibles por la justicia brasilera.</w:t>
      </w:r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</w:p>
    <w:p w:rsidR="002F2A00" w:rsidRPr="00521BC7" w:rsidRDefault="00305867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Ahora bien, 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>e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 sab</w:t>
      </w:r>
      <w:r w:rsidR="00514D5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ido por las discusiones sobr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 las crisis mundiales ocurridas  en el pasado histórico moderno, que estas consistieron en grandes  movimientos bélicos, una</w:t>
      </w:r>
      <w:r w:rsidR="00A07C6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 veces anteriores y otras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posteriores a  tremendas convulsiones sociales y políticas, ocurridas en suelo  europeo, pero que se trasladaban a sus colonias </w:t>
      </w:r>
      <w:r w:rsidR="0097075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de</w:t>
      </w:r>
      <w:r w:rsidR="00B26FA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Asia, África y América 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como </w:t>
      </w:r>
      <w:r w:rsidR="00514D5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“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válvula de escape  para ordenar su propio espacio interior</w:t>
      </w:r>
      <w:r w:rsidR="00514D5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”</w:t>
      </w:r>
      <w:r w:rsidR="007D1D7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(</w:t>
      </w:r>
      <w:proofErr w:type="spellStart"/>
      <w:r w:rsidR="007D1D7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Villacañas</w:t>
      </w:r>
      <w:proofErr w:type="spellEnd"/>
      <w:r w:rsidR="007D1D7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Berlanga, 2008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,  256).</w:t>
      </w:r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Estas conmociones políticas y sociales </w:t>
      </w:r>
      <w:r w:rsidR="002B1BF0">
        <w:rPr>
          <w:rFonts w:ascii="Times New Roman" w:eastAsia="Times New Roman" w:hAnsi="Times New Roman" w:cs="Courier New"/>
          <w:sz w:val="28"/>
          <w:szCs w:val="20"/>
          <w:lang w:eastAsia="es-AR"/>
        </w:rPr>
        <w:t>que provocaron las ordenaciones del espacio interior europeo</w:t>
      </w:r>
      <w:r w:rsidR="006F1F7A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231429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que impactaron en la periferia mundial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fueron </w:t>
      </w:r>
      <w:r w:rsidR="00823CD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sucesivamente</w:t>
      </w:r>
      <w:r w:rsidR="00B8323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:</w:t>
      </w:r>
      <w:r w:rsidR="006F1F7A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D24CB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a)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las guerras de religión  y las revoluciones ingles</w:t>
      </w:r>
      <w:r w:rsidR="00C075B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a y portuguesa que culminaron en la Paz de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Westfalia (1648)</w:t>
      </w:r>
      <w:r w:rsidR="00673F4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</w:t>
      </w:r>
      <w:r w:rsidR="00C075B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en </w:t>
      </w:r>
      <w:r w:rsidR="00673F4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el nacimiento del estado absolutista</w:t>
      </w:r>
      <w:r w:rsidR="00514D5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;</w:t>
      </w:r>
      <w:r w:rsidR="006F1F7A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D24CB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b)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las guerras napoleónicas y </w:t>
      </w:r>
      <w:r w:rsidR="00FC238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las revoluciones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emancipadoras latinoamericanas que culminaron con la Paz de Viena  (1815)</w:t>
      </w:r>
      <w:r w:rsidR="00514D5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su </w:t>
      </w:r>
      <w:r w:rsidR="00A07C6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frustrado </w:t>
      </w:r>
      <w:r w:rsidR="00514D5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intento restaurador del colonialismo español en América;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</w:t>
      </w:r>
      <w:r w:rsidR="00D24CB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c)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las guerras mu</w:t>
      </w:r>
      <w:r w:rsidR="00C075B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ndiales del siglo XX que terminaron </w:t>
      </w:r>
      <w:r w:rsidR="00B8323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n la Paz de Versalles (1918)</w:t>
      </w:r>
      <w:r w:rsidR="00514D5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6F1F7A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906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que acabó con cuatro</w:t>
      </w:r>
      <w:r w:rsidR="0053448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imperios</w:t>
      </w:r>
      <w:r w:rsidR="00A33B7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centenarios</w:t>
      </w:r>
      <w:r w:rsidR="00906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(prusiano, zarista, austro-húngaro y otomano)</w:t>
      </w:r>
      <w:r w:rsidR="0003792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y </w:t>
      </w:r>
      <w:r w:rsidR="00B8323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</w:t>
      </w:r>
      <w:r w:rsidR="0053448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n </w:t>
      </w:r>
      <w:r w:rsidR="0025638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la Conferencia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de Yalta  </w:t>
      </w:r>
      <w:r w:rsidR="002B1BF0">
        <w:rPr>
          <w:rFonts w:ascii="Times New Roman" w:eastAsia="Times New Roman" w:hAnsi="Times New Roman" w:cs="Courier New"/>
          <w:sz w:val="28"/>
          <w:szCs w:val="20"/>
          <w:lang w:eastAsia="es-AR"/>
        </w:rPr>
        <w:t>(1945)</w:t>
      </w:r>
      <w:r w:rsidR="006F1F7A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514D5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que liquidó </w:t>
      </w:r>
      <w:r w:rsidR="0053448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el III Reich</w:t>
      </w:r>
      <w:r w:rsidR="005436F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, la Italia Fascista</w:t>
      </w:r>
      <w:r w:rsidR="0051182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el Japón Imperial</w:t>
      </w:r>
      <w:r w:rsidR="0053448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</w:t>
      </w:r>
      <w:r w:rsidR="00906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pero que no alcanzó</w:t>
      </w:r>
      <w:r w:rsidR="006F1F7A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A33B7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a licuar</w:t>
      </w:r>
      <w:r w:rsidR="006F1F7A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8D5BB9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o </w:t>
      </w:r>
      <w:r w:rsidR="008D5BB9">
        <w:rPr>
          <w:rFonts w:ascii="Times New Roman" w:eastAsia="Times New Roman" w:hAnsi="Times New Roman" w:cs="Courier New"/>
          <w:sz w:val="28"/>
          <w:szCs w:val="20"/>
          <w:lang w:eastAsia="es-AR"/>
        </w:rPr>
        <w:lastRenderedPageBreak/>
        <w:t xml:space="preserve">desmembrar </w:t>
      </w:r>
      <w:r w:rsidR="00823CD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el populismo </w:t>
      </w:r>
      <w:r w:rsidR="00906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de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Brasil  (</w:t>
      </w:r>
      <w:proofErr w:type="spellStart"/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Varguismo</w:t>
      </w:r>
      <w:proofErr w:type="spellEnd"/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), Argentina (Peronismo), y Venezuela (</w:t>
      </w:r>
      <w:proofErr w:type="spellStart"/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Perezjimenismo</w:t>
      </w:r>
      <w:proofErr w:type="spellEnd"/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).</w:t>
      </w:r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</w:p>
    <w:p w:rsidR="00342643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En cuanto a la América Latina e</w:t>
      </w:r>
      <w:r w:rsidR="00FC238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n especial, es </w:t>
      </w:r>
      <w:r w:rsidR="00C074C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también </w:t>
      </w:r>
      <w:r w:rsidR="00FC238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sabido que como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consecuencia de la invasión</w:t>
      </w:r>
      <w:r w:rsidR="00342643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napoleónica a España y la prisión de su monarca en Bayona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, si bien  la colonia hispanoamericana se fragmentó en múltiples  naciones-estados,</w:t>
      </w:r>
      <w:r w:rsidR="00693CF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la colonia lusitana </w:t>
      </w:r>
      <w:r w:rsidR="00342643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--amenazada por la misma invasión-- </w:t>
      </w:r>
      <w:r w:rsidR="00693CF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preservó su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integridad </w:t>
      </w:r>
      <w:r w:rsidR="006D169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política </w:t>
      </w:r>
      <w:r w:rsidR="004010A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merced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a  la oportuna mudanza</w:t>
      </w:r>
      <w:r w:rsidR="007D4B8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de la familia real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al Brasil, operada  por la Armada Británica.</w:t>
      </w:r>
    </w:p>
    <w:p w:rsidR="00342643" w:rsidRDefault="00342643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Pero lo que la historiografía latinoamericana no ha inve</w:t>
      </w:r>
      <w:r w:rsidR="00CB4FCE">
        <w:rPr>
          <w:rFonts w:ascii="Times New Roman" w:eastAsia="Times New Roman" w:hAnsi="Times New Roman" w:cs="Courier New"/>
          <w:sz w:val="28"/>
          <w:szCs w:val="20"/>
          <w:lang w:eastAsia="es-AR"/>
        </w:rPr>
        <w:t>stigado con  igual pasi</w:t>
      </w:r>
      <w:r w:rsidR="0097075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ón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ha sido el impacto de la Guerra de los Treinta Años  (1609-1640) y de la Paz de W</w:t>
      </w:r>
      <w:r w:rsidR="0097075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estfalia (1648) en la</w:t>
      </w:r>
      <w:r w:rsidR="00CB4FC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97075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profunda</w:t>
      </w:r>
      <w:r w:rsidR="00CB4FC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97075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partición</w:t>
      </w:r>
      <w:r w:rsidR="005D728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del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sub-continente sudamericano</w:t>
      </w:r>
      <w:r w:rsidR="009266B4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entre </w:t>
      </w:r>
      <w:r w:rsidR="005D728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las metrópolis </w:t>
      </w:r>
      <w:proofErr w:type="gramStart"/>
      <w:r w:rsidR="005D728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Española</w:t>
      </w:r>
      <w:proofErr w:type="gramEnd"/>
      <w:r w:rsidR="00CB4FCE" w:rsidRPr="00CB4FC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CB4FC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</w:t>
      </w:r>
      <w:r w:rsidR="00CB4FC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Portuguesa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. En efecto, como resultado de dicha  conflagración mundial, Inglaterra entró en una prolongada guer</w:t>
      </w:r>
      <w:r w:rsidR="00CB4FCE">
        <w:rPr>
          <w:rFonts w:ascii="Times New Roman" w:eastAsia="Times New Roman" w:hAnsi="Times New Roman" w:cs="Courier New"/>
          <w:sz w:val="28"/>
          <w:szCs w:val="20"/>
          <w:lang w:eastAsia="es-AR"/>
        </w:rPr>
        <w:t>ra civil  (1640-1660) que deriv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ó </w:t>
      </w:r>
      <w:r w:rsidR="00CB4FC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en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la ejecución de</w:t>
      </w:r>
      <w:r w:rsidR="006D169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 monarca</w:t>
      </w:r>
      <w:r w:rsidR="00A8180D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Carlos I Estuardo en 1649, que </w:t>
      </w:r>
      <w:r w:rsidR="00CB4FCE">
        <w:rPr>
          <w:rFonts w:ascii="Times New Roman" w:eastAsia="Times New Roman" w:hAnsi="Times New Roman" w:cs="Courier New"/>
          <w:sz w:val="28"/>
          <w:szCs w:val="20"/>
          <w:lang w:eastAsia="es-AR"/>
        </w:rPr>
        <w:t>repercutió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en la rebelión </w:t>
      </w:r>
      <w:r w:rsidR="006D169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de la nobleza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portuguesa contra España y la  Casa de Austria</w:t>
      </w:r>
      <w:r w:rsidR="0062639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(dinastía </w:t>
      </w:r>
      <w:proofErr w:type="spellStart"/>
      <w:r w:rsidR="0062639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Habsburga</w:t>
      </w:r>
      <w:proofErr w:type="spellEnd"/>
      <w:r w:rsidR="0062639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)</w:t>
      </w:r>
      <w:r w:rsidR="008508F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en favor</w:t>
      </w:r>
      <w:r w:rsidR="006D169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de la naciente Ilustración inglesa y francesa</w:t>
      </w:r>
      <w:r w:rsidR="0097075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CB4FC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F56A9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</w:t>
      </w:r>
      <w:r w:rsidR="004C73D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que culminó </w:t>
      </w:r>
      <w:r w:rsidR="00F56A9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medio siglo más tarde </w:t>
      </w:r>
      <w:r w:rsidR="004C73D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en el Tratado de </w:t>
      </w:r>
      <w:proofErr w:type="spellStart"/>
      <w:r w:rsidR="004C73D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Methuen</w:t>
      </w:r>
      <w:proofErr w:type="spellEnd"/>
      <w:r w:rsidR="004C73D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(</w:t>
      </w:r>
      <w:r w:rsidR="00A816E8" w:rsidRPr="00521BC7">
        <w:rPr>
          <w:rStyle w:val="st1"/>
          <w:rFonts w:ascii="Times New Roman" w:hAnsi="Times New Roman" w:cs="Arial"/>
          <w:sz w:val="28"/>
          <w:szCs w:val="14"/>
        </w:rPr>
        <w:t xml:space="preserve">acuerdo comercial </w:t>
      </w:r>
      <w:r w:rsidR="00A816E8" w:rsidRPr="00521BC7">
        <w:rPr>
          <w:rFonts w:ascii="Times New Roman" w:hAnsi="Times New Roman" w:cs="Arial"/>
          <w:vanish/>
          <w:sz w:val="28"/>
          <w:szCs w:val="14"/>
        </w:rPr>
        <w:br/>
      </w:r>
      <w:r w:rsidR="00A816E8" w:rsidRPr="00521BC7">
        <w:rPr>
          <w:rStyle w:val="st1"/>
          <w:rFonts w:ascii="Times New Roman" w:hAnsi="Times New Roman" w:cs="Arial"/>
          <w:sz w:val="28"/>
          <w:szCs w:val="14"/>
        </w:rPr>
        <w:t xml:space="preserve">de </w:t>
      </w:r>
      <w:r w:rsidR="00A816E8" w:rsidRPr="00521BC7">
        <w:rPr>
          <w:rStyle w:val="st1"/>
          <w:rFonts w:ascii="Times New Roman" w:hAnsi="Times New Roman" w:cs="Arial"/>
          <w:bCs/>
          <w:sz w:val="28"/>
          <w:szCs w:val="14"/>
        </w:rPr>
        <w:t>1703</w:t>
      </w:r>
      <w:r w:rsidR="00A816E8" w:rsidRPr="00521BC7">
        <w:rPr>
          <w:rStyle w:val="st1"/>
          <w:rFonts w:ascii="Times New Roman" w:hAnsi="Times New Roman" w:cs="Arial"/>
          <w:sz w:val="28"/>
          <w:szCs w:val="14"/>
        </w:rPr>
        <w:t xml:space="preserve"> entre Portugal e Inglaterra</w:t>
      </w:r>
      <w:r w:rsidR="004C73D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)</w:t>
      </w:r>
      <w:r w:rsidR="00332FE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en la tom</w:t>
      </w:r>
      <w:r w:rsidR="00D6202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a de partido a favor de la Gran Alianza</w:t>
      </w:r>
      <w:r w:rsidR="008508F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anglo-austríaca durante</w:t>
      </w:r>
      <w:r w:rsidR="00332FE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la Guerra de Sucesión de España</w:t>
      </w:r>
      <w:r w:rsidR="00FF76AF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332FE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8508F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que culminó e</w:t>
      </w:r>
      <w:r w:rsidR="007E760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n la Paz de Utrecht </w:t>
      </w:r>
      <w:r w:rsidR="00974095">
        <w:rPr>
          <w:rFonts w:ascii="Times New Roman" w:eastAsia="Times New Roman" w:hAnsi="Times New Roman" w:cs="Courier New"/>
          <w:sz w:val="28"/>
          <w:szCs w:val="20"/>
          <w:lang w:eastAsia="es-AR"/>
        </w:rPr>
        <w:t>(1713</w:t>
      </w:r>
      <w:r w:rsidR="00332FE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)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.</w:t>
      </w:r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</w:p>
    <w:p w:rsidR="002F2A00" w:rsidRPr="00521BC7" w:rsidRDefault="00161FF2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De resultas de la 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rebelión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portuguesa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</w:t>
      </w:r>
      <w:r w:rsidR="005D728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 nueva dinastía </w:t>
      </w:r>
      <w:r w:rsidR="007D4B8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de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la Casa de Braganza no sólo reconquistó los territorios nordestinos  del Brasil </w:t>
      </w:r>
      <w:r w:rsidR="0097075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y las colonias de África (Angola</w:t>
      </w:r>
      <w:r w:rsidR="00823C9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, Sao Tomé</w:t>
      </w:r>
      <w:r w:rsidR="0097075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) que </w:t>
      </w:r>
      <w:r w:rsidR="0094087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habían sido invadi</w:t>
      </w:r>
      <w:r w:rsidR="0097075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da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s por los </w:t>
      </w:r>
      <w:r w:rsidR="00473504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holandeses al mando del  Cond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 Maurice de</w:t>
      </w:r>
      <w:r w:rsidR="0078209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Nassau, sino que bajo 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el mando del Príncipe Regente </w:t>
      </w:r>
      <w:r w:rsidR="005F5D9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luego Rey 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Pedro II </w:t>
      </w:r>
      <w:r w:rsidR="0062639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(1668-1706) 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</w:t>
      </w:r>
      <w:r w:rsidR="005F5D9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bajo </w:t>
      </w:r>
      <w:r w:rsidR="00986EB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el influjo</w:t>
      </w:r>
      <w:r w:rsidR="003D666B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986EB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ilustrado</w:t>
      </w:r>
      <w:r w:rsidR="003D666B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78209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de Giuseppe de </w:t>
      </w:r>
      <w:proofErr w:type="spellStart"/>
      <w:r w:rsidR="0078209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Faria</w:t>
      </w:r>
      <w:proofErr w:type="spellEnd"/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inició  un</w:t>
      </w:r>
      <w:r w:rsidR="00106D8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a campaña expansionista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al interior del espacio colonial brasilero</w:t>
      </w:r>
      <w:r w:rsidR="003D666B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5D728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que consagró </w:t>
      </w:r>
      <w:r w:rsidR="00C661C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la leyenda</w:t>
      </w:r>
      <w:r w:rsidR="00B3745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de la “Isla</w:t>
      </w:r>
      <w:r w:rsidR="00F031A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Brasil”</w:t>
      </w:r>
      <w:r w:rsidR="005F5D9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, una metáfora espacial</w:t>
      </w:r>
      <w:r w:rsidR="00B3745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que ilustra</w:t>
      </w:r>
      <w:r w:rsidR="005D728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ba</w:t>
      </w:r>
      <w:r w:rsidR="004A018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la ambición lusitana por confin</w:t>
      </w:r>
      <w:r w:rsidR="00B3745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ar </w:t>
      </w:r>
      <w:r w:rsidR="00106D8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al </w:t>
      </w:r>
      <w:r w:rsidR="00B3745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Brasil entre dos grandes ríos, el Amazonas y el Plata</w:t>
      </w:r>
      <w:r w:rsidR="007C02E6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(Paraná, Paraguay)</w:t>
      </w:r>
      <w:r w:rsidR="00582E72">
        <w:rPr>
          <w:rFonts w:ascii="Times New Roman" w:eastAsia="Times New Roman" w:hAnsi="Times New Roman" w:cs="Courier New"/>
          <w:sz w:val="28"/>
          <w:szCs w:val="20"/>
          <w:lang w:eastAsia="es-AR"/>
        </w:rPr>
        <w:t>.</w:t>
      </w:r>
      <w:r w:rsidR="007C02E6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582E72">
        <w:rPr>
          <w:rFonts w:ascii="Times New Roman" w:eastAsia="Times New Roman" w:hAnsi="Times New Roman" w:cs="Courier New"/>
          <w:sz w:val="28"/>
          <w:szCs w:val="20"/>
          <w:lang w:eastAsia="es-AR"/>
        </w:rPr>
        <w:t>Estos ríos</w:t>
      </w:r>
      <w:r w:rsidR="0057194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pro</w:t>
      </w:r>
      <w:r w:rsidR="00CB4FCE">
        <w:rPr>
          <w:rFonts w:ascii="Times New Roman" w:eastAsia="Times New Roman" w:hAnsi="Times New Roman" w:cs="Courier New"/>
          <w:sz w:val="28"/>
          <w:szCs w:val="20"/>
          <w:lang w:eastAsia="es-AR"/>
        </w:rPr>
        <w:t>ced</w:t>
      </w:r>
      <w:r w:rsidR="0057194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ían</w:t>
      </w:r>
      <w:r w:rsidR="00582E72">
        <w:rPr>
          <w:rFonts w:ascii="Times New Roman" w:eastAsia="Times New Roman" w:hAnsi="Times New Roman" w:cs="Courier New"/>
          <w:sz w:val="28"/>
          <w:szCs w:val="20"/>
          <w:lang w:eastAsia="es-AR"/>
        </w:rPr>
        <w:t>, según la leyenda,</w:t>
      </w:r>
      <w:r w:rsidR="0057194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de un gran lago interior hasta entonces desconocido</w:t>
      </w:r>
      <w:r w:rsidR="00632D2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57194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como era en el continente africano</w:t>
      </w:r>
      <w:r w:rsidR="00FF76A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(Victoria, Chad)</w:t>
      </w:r>
      <w:r w:rsidR="00B87FDD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3D666B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57194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que ellos venían colonizando desde hacía un par de siglos </w:t>
      </w:r>
      <w:r w:rsidR="00C661C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(</w:t>
      </w:r>
      <w:proofErr w:type="spellStart"/>
      <w:r w:rsidR="00C661C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Cortesao</w:t>
      </w:r>
      <w:proofErr w:type="spellEnd"/>
      <w:r w:rsidR="00C661C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, 1958)</w:t>
      </w:r>
      <w:r w:rsidR="004356C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. Ese expansionismo </w:t>
      </w:r>
      <w:r w:rsidR="005F5D9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territorial </w:t>
      </w:r>
      <w:r w:rsidR="004356C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se inici</w:t>
      </w:r>
      <w:r w:rsidR="009568D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ó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en 1669 con la fundación de un fuerte en el </w:t>
      </w:r>
      <w:r w:rsidR="004A018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confín del r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ío Amazonas </w:t>
      </w:r>
      <w:r w:rsidR="004A018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con el río Negro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(luego conocido como Manaos), y </w:t>
      </w:r>
      <w:r w:rsidR="004356C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se coronó </w:t>
      </w:r>
      <w:r w:rsidR="00C661C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una década más tarde (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1680</w:t>
      </w:r>
      <w:r w:rsidR="00C661C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)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con la fundación de la Colonia  del 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lastRenderedPageBreak/>
        <w:t>Sacramento en la marg</w:t>
      </w:r>
      <w:r w:rsidR="0078209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en oriental del Río de la Plata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frente al  puerto de Buenos Aires.</w:t>
      </w:r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Estas fundaciones </w:t>
      </w:r>
      <w:r w:rsidR="0078209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portuguesas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terminaron por dinamitar el Tratado de Tordesillas  (1493) pues su expansioni</w:t>
      </w:r>
      <w:r w:rsidR="0078209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smo en el Amazonas se extendió hasta copar</w:t>
      </w:r>
      <w:r w:rsidR="00876096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la boca de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los ríos Putumayo y Caquetá</w:t>
      </w:r>
      <w:r w:rsidR="009C364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al </w:t>
      </w:r>
      <w:r w:rsidR="003768E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o</w:t>
      </w:r>
      <w:r w:rsidR="009C364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es</w:t>
      </w:r>
      <w:r w:rsidR="00B3745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te de Manaos,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en perjui</w:t>
      </w:r>
      <w:r w:rsidR="0050716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cio del joven Virreinato de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Nueva Granada</w:t>
      </w:r>
      <w:r w:rsidR="002016D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(actual Colombia)</w:t>
      </w:r>
      <w:r w:rsidR="00941B5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; y en todo el espacio amazónico, chaqueño, </w:t>
      </w:r>
      <w:proofErr w:type="spellStart"/>
      <w:r w:rsidR="00941B57">
        <w:rPr>
          <w:rFonts w:ascii="Times New Roman" w:eastAsia="Times New Roman" w:hAnsi="Times New Roman" w:cs="Courier New"/>
          <w:sz w:val="28"/>
          <w:szCs w:val="20"/>
          <w:lang w:eastAsia="es-AR"/>
        </w:rPr>
        <w:t>sabánico</w:t>
      </w:r>
      <w:proofErr w:type="spellEnd"/>
      <w:r w:rsidR="00941B5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litoraleño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presionó </w:t>
      </w:r>
      <w:r w:rsidR="00E67C3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a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la ca</w:t>
      </w:r>
      <w:r w:rsidR="0050716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ncillería española 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(Consejo de Indias) al extr</w:t>
      </w:r>
      <w:r w:rsidR="0078209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em</w:t>
      </w:r>
      <w:r w:rsidR="002B0D9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o de aliment</w:t>
      </w:r>
      <w:r w:rsidR="0078209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ar con el correr </w:t>
      </w:r>
      <w:r w:rsidR="00876096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del sigl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o </w:t>
      </w:r>
      <w:r w:rsidR="00876096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XVIII </w:t>
      </w:r>
      <w:r w:rsidR="0050716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la persecución polí</w:t>
      </w:r>
      <w:r w:rsidR="006D01E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tic</w:t>
      </w:r>
      <w:r w:rsidR="00876096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a contra la Compañía de </w:t>
      </w:r>
      <w:r w:rsidR="00F40A0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Jesús</w:t>
      </w:r>
      <w:r w:rsidR="00CB4FC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7B129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(</w:t>
      </w:r>
      <w:r w:rsidR="00DF2AD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ligada al Papado</w:t>
      </w:r>
      <w:r w:rsidR="003768E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)</w:t>
      </w:r>
      <w:r w:rsidR="009C364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contra l</w:t>
      </w:r>
      <w:r w:rsidR="00C7474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as etni</w:t>
      </w:r>
      <w:r w:rsidR="00C302A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as indígenas </w:t>
      </w:r>
      <w:r w:rsidR="009C364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que</w:t>
      </w:r>
      <w:r w:rsidR="00E670E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se resistieron </w:t>
      </w:r>
      <w:r w:rsidR="007B129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a</w:t>
      </w:r>
      <w:r w:rsidR="00CB4FC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7B129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su </w:t>
      </w:r>
      <w:r w:rsidR="009C364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éxodo forzoso</w:t>
      </w:r>
      <w:r w:rsidR="00935CE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(guerra </w:t>
      </w:r>
      <w:proofErr w:type="spellStart"/>
      <w:r w:rsidR="00935CE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guaranítica</w:t>
      </w:r>
      <w:proofErr w:type="spellEnd"/>
      <w:r w:rsidR="00935CE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)</w:t>
      </w:r>
      <w:r w:rsidR="00F40A0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.</w:t>
      </w:r>
      <w:r w:rsidR="00566916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F40A0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Este </w:t>
      </w:r>
      <w:r w:rsidR="00941B5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infausto </w:t>
      </w:r>
      <w:r w:rsidR="00F40A0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conflicto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desencadenó </w:t>
      </w:r>
      <w:r w:rsidR="00F40A0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finalmente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 permuta de la Colonia del  Sacramento </w:t>
      </w:r>
      <w:r w:rsidR="00935CE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(que depred</w:t>
      </w:r>
      <w:r w:rsidR="00DF2AD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aba c</w:t>
      </w:r>
      <w:r w:rsidR="00935CE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on el contrabando la plata del </w:t>
      </w:r>
      <w:r w:rsidR="00DF2AD5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Potosí) </w:t>
      </w:r>
      <w:r w:rsidR="002B0D9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a cambio de</w:t>
      </w:r>
      <w:r w:rsidR="00566916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  </w:t>
      </w:r>
      <w:r w:rsidR="00E670E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espacio </w:t>
      </w:r>
      <w:r w:rsidR="00566916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interior del </w:t>
      </w:r>
      <w:r w:rsidR="00E670E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Chaco-Amazónico</w:t>
      </w:r>
      <w:r w:rsidR="00B539F7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566916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ocupad</w:t>
      </w:r>
      <w:r w:rsidR="00E670E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o</w:t>
      </w:r>
      <w:r w:rsidR="00566916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C302A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recreado </w:t>
      </w:r>
      <w:r w:rsidR="00935CE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por las Misiones </w:t>
      </w:r>
      <w:r w:rsidR="00F40A0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Jesuíticas, </w:t>
      </w:r>
      <w:r w:rsidR="00C302A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operación de trueque </w:t>
      </w:r>
      <w:r w:rsidR="00F40A0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sellada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en 1750 con el Tratado de Madrid, pero </w:t>
      </w:r>
      <w:r w:rsidR="006E3C3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que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se perfeccionó reci</w:t>
      </w:r>
      <w:r w:rsidR="004601F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én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con </w:t>
      </w:r>
      <w:r w:rsidR="004601F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 expulsión de los </w:t>
      </w:r>
      <w:r w:rsidR="002B0D9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Padres </w:t>
      </w:r>
      <w:r w:rsidR="00C302A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Jesuitas en 1767</w:t>
      </w:r>
      <w:r w:rsidR="004601F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</w:t>
      </w:r>
      <w:r w:rsidR="003768E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con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el Tratado de San Ildefonso </w:t>
      </w:r>
      <w:r w:rsidR="00C302A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en 1777,</w:t>
      </w:r>
      <w:r w:rsidR="00566916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</w:t>
      </w:r>
      <w:r w:rsidR="003768E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con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las consiguientes Comisiones </w:t>
      </w:r>
      <w:r w:rsidR="00FB108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Demarcadoras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de Limi</w:t>
      </w:r>
      <w:r w:rsidR="004601F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tes</w:t>
      </w:r>
      <w:r w:rsidR="006E3C3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que prosiguieron su </w:t>
      </w:r>
      <w:r w:rsidR="00C7474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tarea hasta los mismos inicios del siglo X</w:t>
      </w:r>
      <w:r w:rsidR="006E3C3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I</w:t>
      </w:r>
      <w:r w:rsidR="00C7474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X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.</w:t>
      </w:r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</w:p>
    <w:p w:rsidR="002F2A00" w:rsidRPr="00521BC7" w:rsidRDefault="002F2A00" w:rsidP="00AD5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Las consecuencias históricas de esos tratados </w:t>
      </w:r>
      <w:r w:rsidR="000B58F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</w:t>
      </w:r>
      <w:r w:rsidR="005B5DB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de la política de destierro jesuítico</w:t>
      </w:r>
      <w:r w:rsidR="00B433A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fueron notoria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mente  nega</w:t>
      </w:r>
      <w:r w:rsidR="00876096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tivas para la integración económica y cultural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del sub-continente por cuanto  </w:t>
      </w:r>
      <w:r w:rsidR="000E001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desamparó las etni</w:t>
      </w:r>
      <w:r w:rsidR="00C302A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as indígenas y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decapitó la interconexión </w:t>
      </w:r>
      <w:r w:rsidR="00876096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fluvial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de los espacios amazónicos</w:t>
      </w:r>
      <w:r w:rsidR="002B1BF0">
        <w:rPr>
          <w:rFonts w:ascii="Times New Roman" w:eastAsia="Times New Roman" w:hAnsi="Times New Roman" w:cs="Courier New"/>
          <w:sz w:val="28"/>
          <w:szCs w:val="20"/>
          <w:lang w:eastAsia="es-AR"/>
        </w:rPr>
        <w:t>.</w:t>
      </w:r>
      <w:r w:rsidR="00C02A7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En especial, desconectó </w:t>
      </w:r>
      <w:r w:rsidR="002B1BF0">
        <w:rPr>
          <w:rFonts w:ascii="Times New Roman" w:eastAsia="Times New Roman" w:hAnsi="Times New Roman" w:cs="Courier New"/>
          <w:sz w:val="28"/>
          <w:szCs w:val="20"/>
          <w:lang w:eastAsia="es-AR"/>
        </w:rPr>
        <w:t>el espacio Neogranadino</w:t>
      </w:r>
      <w:r w:rsidR="00C02A7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7A778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(actual Colombia) </w:t>
      </w:r>
      <w:r w:rsidR="006C2F7F">
        <w:rPr>
          <w:rFonts w:ascii="Times New Roman" w:eastAsia="Times New Roman" w:hAnsi="Times New Roman" w:cs="Courier New"/>
          <w:sz w:val="28"/>
          <w:szCs w:val="20"/>
          <w:lang w:eastAsia="es-AR"/>
        </w:rPr>
        <w:t>d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el espacio </w:t>
      </w:r>
      <w:r w:rsidR="00B3326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amazónico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Peruano</w:t>
      </w:r>
      <w:r w:rsidR="00B433A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(Iquitos)</w:t>
      </w:r>
      <w:r w:rsidR="002B1BF0">
        <w:rPr>
          <w:rFonts w:ascii="Times New Roman" w:eastAsia="Times New Roman" w:hAnsi="Times New Roman" w:cs="Courier New"/>
          <w:sz w:val="28"/>
          <w:szCs w:val="20"/>
          <w:lang w:eastAsia="es-AR"/>
        </w:rPr>
        <w:t>;</w:t>
      </w:r>
      <w:r w:rsidR="00C02A7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2B1BF0">
        <w:rPr>
          <w:rFonts w:ascii="Times New Roman" w:eastAsia="Times New Roman" w:hAnsi="Times New Roman" w:cs="Courier New"/>
          <w:sz w:val="28"/>
          <w:szCs w:val="20"/>
          <w:lang w:eastAsia="es-AR"/>
        </w:rPr>
        <w:t>el espacio amazónico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de la Audiencia de  Charcas </w:t>
      </w:r>
      <w:r w:rsidR="007A778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(actual Bolivia) </w:t>
      </w:r>
      <w:r w:rsidR="006C2F7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del litoral de </w:t>
      </w:r>
      <w:r w:rsidR="006D087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la G</w:t>
      </w:r>
      <w:r w:rsidR="006A5CF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obernación del Paraguay</w:t>
      </w:r>
      <w:r w:rsidR="002B1BF0">
        <w:rPr>
          <w:rFonts w:ascii="Times New Roman" w:eastAsia="Times New Roman" w:hAnsi="Times New Roman" w:cs="Courier New"/>
          <w:sz w:val="28"/>
          <w:szCs w:val="20"/>
          <w:lang w:eastAsia="es-AR"/>
        </w:rPr>
        <w:t>;</w:t>
      </w:r>
      <w:r w:rsidR="006A5CF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</w:t>
      </w:r>
      <w:r w:rsidR="00B433A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</w:t>
      </w:r>
      <w:r w:rsidR="007061C4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os</w:t>
      </w:r>
      <w:r w:rsidR="00B433A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espacio</w:t>
      </w:r>
      <w:r w:rsidR="007061C4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</w:t>
      </w:r>
      <w:r w:rsidR="00B433A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paraguayo</w:t>
      </w:r>
      <w:r w:rsidR="007061C4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litoraleño argentino y brasilero</w:t>
      </w:r>
      <w:r w:rsidR="006C2F7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(</w:t>
      </w:r>
      <w:r w:rsidR="003C3DA4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r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ío</w:t>
      </w:r>
      <w:r w:rsidR="003C3DA4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</w:t>
      </w:r>
      <w:r w:rsidR="00C02A7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E3729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Paraguay,</w:t>
      </w:r>
      <w:r w:rsidR="00C02A7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Paraná</w:t>
      </w:r>
      <w:r w:rsidR="006156B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, Uruguay</w:t>
      </w:r>
      <w:r w:rsidR="0090525A" w:rsidRPr="00521BC7">
        <w:rPr>
          <w:rStyle w:val="st1"/>
          <w:rFonts w:ascii="Times New Roman" w:hAnsi="Times New Roman" w:cs="Arial"/>
          <w:sz w:val="28"/>
          <w:szCs w:val="14"/>
        </w:rPr>
        <w:t xml:space="preserve">, </w:t>
      </w:r>
      <w:proofErr w:type="spellStart"/>
      <w:r w:rsidR="0090525A" w:rsidRPr="00521BC7">
        <w:rPr>
          <w:rStyle w:val="st1"/>
          <w:rFonts w:ascii="Times New Roman" w:hAnsi="Times New Roman" w:cs="Arial"/>
          <w:sz w:val="28"/>
          <w:szCs w:val="14"/>
        </w:rPr>
        <w:t>Ivaí</w:t>
      </w:r>
      <w:proofErr w:type="spellEnd"/>
      <w:r w:rsidR="0090525A" w:rsidRPr="00521BC7">
        <w:rPr>
          <w:rStyle w:val="st1"/>
          <w:rFonts w:ascii="Times New Roman" w:hAnsi="Times New Roman" w:cs="Arial"/>
          <w:sz w:val="28"/>
          <w:szCs w:val="14"/>
        </w:rPr>
        <w:t xml:space="preserve">, </w:t>
      </w:r>
      <w:proofErr w:type="spellStart"/>
      <w:r w:rsidR="0090525A" w:rsidRPr="00521BC7">
        <w:rPr>
          <w:rStyle w:val="st1"/>
          <w:rFonts w:ascii="Times New Roman" w:hAnsi="Times New Roman" w:cs="Arial"/>
          <w:sz w:val="28"/>
          <w:szCs w:val="14"/>
        </w:rPr>
        <w:t>Iguazú,</w:t>
      </w:r>
      <w:r w:rsidR="00E3729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Tieté</w:t>
      </w:r>
      <w:proofErr w:type="spellEnd"/>
      <w:r w:rsidR="00E3729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) </w:t>
      </w:r>
      <w:r w:rsidR="006C2F7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de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las capitanías y estados orientales del </w:t>
      </w:r>
      <w:r w:rsidR="005D728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propio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Brasil (</w:t>
      </w:r>
      <w:proofErr w:type="spellStart"/>
      <w:r w:rsidR="008A7C1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Parana</w:t>
      </w:r>
      <w:proofErr w:type="spellEnd"/>
      <w:r w:rsidR="008A7C1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Sao  </w:t>
      </w:r>
      <w:r w:rsidR="008A7C1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Paulo, Mina </w:t>
      </w:r>
      <w:proofErr w:type="spellStart"/>
      <w:r w:rsidR="008A7C1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Geraes</w:t>
      </w:r>
      <w:proofErr w:type="spellEnd"/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).</w:t>
      </w:r>
      <w:r w:rsidR="002E7F25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5B5DB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Posteriormente,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ya en el siglo XIX, </w:t>
      </w:r>
      <w:r w:rsidR="0050716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la lucha por la libre navegació</w:t>
      </w:r>
      <w:r w:rsidR="00B464B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n de los ríos exigió nuevos tratados </w:t>
      </w:r>
      <w:r w:rsidR="00111D4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de límites </w:t>
      </w:r>
      <w:r w:rsidR="00B464B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(</w:t>
      </w:r>
      <w:r w:rsidR="004F5BFA" w:rsidRPr="00521BC7">
        <w:rPr>
          <w:rFonts w:ascii="TimesNewRomanPSMT" w:hAnsi="TimesNewRomanPSMT" w:cs="TimesNewRomanPSMT"/>
          <w:sz w:val="28"/>
          <w:szCs w:val="24"/>
        </w:rPr>
        <w:t xml:space="preserve">Convención Fluvial de </w:t>
      </w:r>
      <w:r w:rsidR="0060223F">
        <w:rPr>
          <w:rFonts w:ascii="TimesNewRomanPSMT" w:hAnsi="TimesNewRomanPSMT" w:cs="TimesNewRomanPSMT"/>
          <w:sz w:val="28"/>
          <w:szCs w:val="24"/>
        </w:rPr>
        <w:t xml:space="preserve"> </w:t>
      </w:r>
      <w:r w:rsidR="00B464B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1851</w:t>
      </w:r>
      <w:r w:rsidR="00771DC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numerosos acuer</w:t>
      </w:r>
      <w:r w:rsidR="001B187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dos orquestados por el Barón de Rio Branco</w:t>
      </w:r>
      <w:r w:rsidR="00B464B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)</w:t>
      </w:r>
      <w:r w:rsidR="00A42B1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.  </w:t>
      </w:r>
      <w:r w:rsidR="00B433A2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Y m</w:t>
      </w:r>
      <w:r w:rsidR="005D728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ás tarde</w:t>
      </w:r>
      <w:r w:rsidR="00A42B1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C02A7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1C281A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con </w:t>
      </w:r>
      <w:r w:rsidR="00994A43">
        <w:rPr>
          <w:rFonts w:ascii="Times New Roman" w:eastAsia="Times New Roman" w:hAnsi="Times New Roman" w:cs="Courier New"/>
          <w:sz w:val="28"/>
          <w:szCs w:val="20"/>
          <w:lang w:eastAsia="es-AR"/>
        </w:rPr>
        <w:t>el boom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del caucho el expansionismo </w:t>
      </w:r>
      <w:r w:rsidR="00111D4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territorial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brasileñ</w:t>
      </w:r>
      <w:r w:rsidR="00111D4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o </w:t>
      </w:r>
      <w:r w:rsidR="006C2F7F">
        <w:rPr>
          <w:rFonts w:ascii="Times New Roman" w:eastAsia="Times New Roman" w:hAnsi="Times New Roman" w:cs="Courier New"/>
          <w:sz w:val="28"/>
          <w:szCs w:val="20"/>
          <w:lang w:eastAsia="es-AR"/>
        </w:rPr>
        <w:t>se extendi</w:t>
      </w:r>
      <w:r w:rsidR="00C302A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ó </w:t>
      </w:r>
      <w:r w:rsidR="0060223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aún </w:t>
      </w:r>
      <w:r w:rsidR="000E001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más </w:t>
      </w:r>
      <w:r w:rsidR="00515832">
        <w:rPr>
          <w:rFonts w:ascii="Times New Roman" w:eastAsia="Times New Roman" w:hAnsi="Times New Roman" w:cs="Courier New"/>
          <w:sz w:val="28"/>
          <w:szCs w:val="20"/>
          <w:lang w:eastAsia="es-AR"/>
        </w:rPr>
        <w:t>hacia e</w:t>
      </w:r>
      <w:r w:rsidR="0077594D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 </w:t>
      </w:r>
      <w:r w:rsidR="009D3C86">
        <w:rPr>
          <w:rFonts w:ascii="Times New Roman" w:eastAsia="Times New Roman" w:hAnsi="Times New Roman" w:cs="Courier New"/>
          <w:sz w:val="28"/>
          <w:szCs w:val="20"/>
          <w:lang w:eastAsia="es-AR"/>
        </w:rPr>
        <w:t>oes</w:t>
      </w:r>
      <w:r w:rsidR="00C302A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te</w:t>
      </w:r>
      <w:r w:rsidR="00515832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C302A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111D4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en perjuicio de la</w:t>
      </w:r>
      <w:r w:rsidR="0090525A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 regio</w:t>
      </w:r>
      <w:r w:rsidR="00111D4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n</w:t>
      </w:r>
      <w:r w:rsidR="0090525A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es</w:t>
      </w:r>
      <w:r w:rsidR="00111D4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 amazónica</w:t>
      </w:r>
      <w:r w:rsidR="0090525A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</w:t>
      </w:r>
      <w:r w:rsidR="00473504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de 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Bolivia </w:t>
      </w:r>
      <w:r w:rsidR="000B58F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(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Acre</w:t>
      </w:r>
      <w:r w:rsidR="005B5DB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)</w:t>
      </w:r>
      <w:r w:rsidR="002E7F25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5B5DB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y de</w:t>
      </w:r>
      <w:r w:rsidR="007B129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</w:t>
      </w:r>
      <w:r w:rsidR="005B5DB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Perú (</w:t>
      </w:r>
      <w:proofErr w:type="spellStart"/>
      <w:r w:rsidR="000B58F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Amu</w:t>
      </w:r>
      <w:r w:rsidR="005D624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h</w:t>
      </w:r>
      <w:r w:rsidR="000B58F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eya</w:t>
      </w:r>
      <w:proofErr w:type="spellEnd"/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).</w:t>
      </w:r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</w:p>
    <w:p w:rsidR="00515832" w:rsidRDefault="002F2A00" w:rsidP="00FC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Por todo ello, </w:t>
      </w:r>
      <w:r w:rsidR="00AF6B4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y fundados e</w:t>
      </w:r>
      <w:r w:rsidR="005B5DB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n el análisis expuesto en </w:t>
      </w:r>
      <w:r w:rsidR="007523E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el trabajo titulado </w:t>
      </w:r>
      <w:r w:rsidR="007523E3" w:rsidRPr="00521BC7">
        <w:rPr>
          <w:rFonts w:ascii="Times New Roman" w:eastAsia="Times New Roman" w:hAnsi="Times New Roman" w:cs="Courier New"/>
          <w:b/>
          <w:i/>
          <w:sz w:val="28"/>
          <w:szCs w:val="20"/>
          <w:lang w:eastAsia="es-AR"/>
        </w:rPr>
        <w:t>El Hinterland Sudamericano en su Trágico Laberinto Fluvial</w:t>
      </w:r>
      <w:r w:rsidR="007523E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</w:t>
      </w:r>
      <w:r w:rsidR="006D1C6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se sobre</w:t>
      </w:r>
      <w:r w:rsidR="00A42B1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entiende</w:t>
      </w:r>
      <w:r w:rsidR="00D24BA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que la salida de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la actual crisis bras</w:t>
      </w:r>
      <w:r w:rsidR="003928B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ilera </w:t>
      </w:r>
      <w:r w:rsidR="00A667A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no puede esta</w:t>
      </w:r>
      <w:r w:rsidR="00473504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r </w:t>
      </w:r>
      <w:r w:rsidR="00A667A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circunscripta a </w:t>
      </w:r>
      <w:r w:rsidR="00473504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una política </w:t>
      </w:r>
      <w:r w:rsidR="0012283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coyuntural, </w:t>
      </w:r>
      <w:r w:rsidR="00A667A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corto-</w:t>
      </w:r>
      <w:proofErr w:type="spellStart"/>
      <w:r w:rsidR="000D187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placista</w:t>
      </w:r>
      <w:proofErr w:type="spellEnd"/>
      <w:r w:rsidR="00D8366E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100302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D8366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economicista,</w:t>
      </w:r>
      <w:r w:rsidR="00100302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A667A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</w:t>
      </w:r>
      <w:r w:rsidR="000E58B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auto-</w:t>
      </w:r>
      <w:r w:rsidR="00473504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centrada</w:t>
      </w:r>
      <w:r w:rsidR="00100302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515832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solamente en </w:t>
      </w:r>
      <w:r w:rsidR="00CD47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lastRenderedPageBreak/>
        <w:t>el colonialismo interno b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rasil</w:t>
      </w:r>
      <w:r w:rsidR="00CD47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eño</w:t>
      </w:r>
      <w:r w:rsidR="00100302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A667A1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(esta</w:t>
      </w:r>
      <w:r w:rsidR="000D187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dos de Amazonas, </w:t>
      </w:r>
      <w:proofErr w:type="spellStart"/>
      <w:r w:rsidR="00796C3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Rondonia</w:t>
      </w:r>
      <w:proofErr w:type="spellEnd"/>
      <w:r w:rsidR="00796C3F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796C3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Acre,</w:t>
      </w:r>
      <w:r w:rsidR="00796C3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Roraima</w:t>
      </w:r>
      <w:r w:rsidR="000D187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y </w:t>
      </w:r>
      <w:r w:rsidR="00796C3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estados </w:t>
      </w:r>
      <w:r w:rsidR="000D187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del nordeste</w:t>
      </w:r>
      <w:r w:rsidR="00515832">
        <w:rPr>
          <w:rFonts w:ascii="Times New Roman" w:eastAsia="Times New Roman" w:hAnsi="Times New Roman" w:cs="Courier New"/>
          <w:sz w:val="28"/>
          <w:szCs w:val="20"/>
          <w:lang w:eastAsia="es-AR"/>
        </w:rPr>
        <w:t>)</w:t>
      </w:r>
      <w:r w:rsidR="00D8366E">
        <w:rPr>
          <w:rFonts w:ascii="Times New Roman" w:eastAsia="Times New Roman" w:hAnsi="Times New Roman" w:cs="Courier New"/>
          <w:sz w:val="28"/>
          <w:szCs w:val="20"/>
          <w:lang w:eastAsia="es-AR"/>
        </w:rPr>
        <w:t>.</w:t>
      </w:r>
      <w:r w:rsidR="00100302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D8366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Por el contrario, </w:t>
      </w:r>
      <w:r w:rsidR="00ED0E30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el gobierno de Brasil </w:t>
      </w:r>
      <w:r w:rsidR="00D8366E">
        <w:rPr>
          <w:rFonts w:ascii="Times New Roman" w:eastAsia="Times New Roman" w:hAnsi="Times New Roman" w:cs="Courier New"/>
          <w:sz w:val="28"/>
          <w:szCs w:val="20"/>
          <w:lang w:eastAsia="es-AR"/>
        </w:rPr>
        <w:t>debe</w:t>
      </w:r>
      <w:r w:rsidR="00ED0E30">
        <w:rPr>
          <w:rFonts w:ascii="Times New Roman" w:eastAsia="Times New Roman" w:hAnsi="Times New Roman" w:cs="Courier New"/>
          <w:sz w:val="28"/>
          <w:szCs w:val="20"/>
          <w:lang w:eastAsia="es-AR"/>
        </w:rPr>
        <w:t>ría</w:t>
      </w:r>
      <w:r w:rsidR="00D8366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formular </w:t>
      </w:r>
      <w:r w:rsidR="00515832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en combinación con los países limítrofes </w:t>
      </w:r>
      <w:r w:rsidR="00957F8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una política </w:t>
      </w:r>
      <w:r w:rsidR="00986EB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infraestructural y de largo alient</w:t>
      </w:r>
      <w:r w:rsidR="00957F8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o</w:t>
      </w:r>
      <w:r w:rsidR="0065729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que </w:t>
      </w:r>
      <w:r w:rsidR="00D8366E">
        <w:rPr>
          <w:rFonts w:ascii="Times New Roman" w:eastAsia="Times New Roman" w:hAnsi="Times New Roman" w:cs="Courier New"/>
          <w:sz w:val="28"/>
          <w:szCs w:val="20"/>
          <w:lang w:eastAsia="es-AR"/>
        </w:rPr>
        <w:t>suponga una reconfiguración espacial</w:t>
      </w:r>
      <w:r w:rsidR="00B539F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que acabe con la </w:t>
      </w:r>
      <w:r w:rsidR="00F413E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vieja </w:t>
      </w:r>
      <w:r w:rsidR="00B539F7">
        <w:rPr>
          <w:rFonts w:ascii="Times New Roman" w:eastAsia="Times New Roman" w:hAnsi="Times New Roman" w:cs="Courier New"/>
          <w:sz w:val="28"/>
          <w:szCs w:val="20"/>
          <w:lang w:eastAsia="es-AR"/>
        </w:rPr>
        <w:t>partición cont</w:t>
      </w:r>
      <w:r w:rsidR="00100302">
        <w:rPr>
          <w:rFonts w:ascii="Times New Roman" w:eastAsia="Times New Roman" w:hAnsi="Times New Roman" w:cs="Courier New"/>
          <w:sz w:val="28"/>
          <w:szCs w:val="20"/>
          <w:lang w:eastAsia="es-AR"/>
        </w:rPr>
        <w:t>inental</w:t>
      </w:r>
      <w:r w:rsidR="00D8366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donde lo que </w:t>
      </w:r>
      <w:r w:rsidR="00ED0E30">
        <w:rPr>
          <w:rFonts w:ascii="Times New Roman" w:eastAsia="Times New Roman" w:hAnsi="Times New Roman" w:cs="Courier New"/>
          <w:sz w:val="28"/>
          <w:szCs w:val="20"/>
          <w:lang w:eastAsia="es-AR"/>
        </w:rPr>
        <w:t>debe contar es l</w:t>
      </w:r>
      <w:r w:rsidR="00D8366E">
        <w:rPr>
          <w:rFonts w:ascii="Times New Roman" w:eastAsia="Times New Roman" w:hAnsi="Times New Roman" w:cs="Courier New"/>
          <w:sz w:val="28"/>
          <w:szCs w:val="20"/>
          <w:lang w:eastAsia="es-AR"/>
        </w:rPr>
        <w:t>a</w:t>
      </w:r>
      <w:r w:rsidR="0094533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internacionalización</w:t>
      </w:r>
      <w:r w:rsidR="00100302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F413E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la </w:t>
      </w:r>
      <w:r w:rsidR="00F413EE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integración </w:t>
      </w:r>
      <w:r w:rsidR="0050716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de la cuenca chaco-amazó</w:t>
      </w: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nica</w:t>
      </w:r>
      <w:r w:rsidR="00DC7F9D">
        <w:rPr>
          <w:rFonts w:ascii="Times New Roman" w:eastAsia="Times New Roman" w:hAnsi="Times New Roman" w:cs="Courier New"/>
          <w:sz w:val="28"/>
          <w:szCs w:val="20"/>
          <w:lang w:eastAsia="es-AR"/>
        </w:rPr>
        <w:t>.</w:t>
      </w:r>
      <w:r w:rsidR="00D8366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</w:p>
    <w:p w:rsidR="00515832" w:rsidRDefault="00515832" w:rsidP="00FC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</w:p>
    <w:p w:rsidR="00134B11" w:rsidRDefault="00505E5F" w:rsidP="00FC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>Para un</w:t>
      </w:r>
      <w:r w:rsidR="00134B11">
        <w:rPr>
          <w:rFonts w:ascii="Times New Roman" w:eastAsia="Times New Roman" w:hAnsi="Times New Roman" w:cs="Courier New"/>
          <w:sz w:val="28"/>
          <w:szCs w:val="20"/>
          <w:lang w:eastAsia="es-AR"/>
        </w:rPr>
        <w:t>a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134B11">
        <w:rPr>
          <w:rFonts w:ascii="Times New Roman" w:eastAsia="Times New Roman" w:hAnsi="Times New Roman" w:cs="Courier New"/>
          <w:sz w:val="28"/>
          <w:szCs w:val="20"/>
          <w:lang w:eastAsia="es-AR"/>
        </w:rPr>
        <w:t>mayor claridad,</w:t>
      </w:r>
      <w:r w:rsidR="00DC7F9D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esta cuenca debe</w:t>
      </w:r>
      <w:r w:rsidR="00123A1B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desagregarse en media do</w:t>
      </w:r>
      <w:r w:rsidR="00ED0E30">
        <w:rPr>
          <w:rFonts w:ascii="Times New Roman" w:eastAsia="Times New Roman" w:hAnsi="Times New Roman" w:cs="Courier New"/>
          <w:sz w:val="28"/>
          <w:szCs w:val="20"/>
          <w:lang w:eastAsia="es-AR"/>
        </w:rPr>
        <w:t>cena de cuencas</w:t>
      </w:r>
      <w:r w:rsidR="00134B11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ED0E30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comprendiendo las cuencas amazónicas boliviana, peruana, </w:t>
      </w:r>
      <w:r w:rsidR="00123A1B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ecuatoriana, 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colombiana, venezolana y brasilera, </w:t>
      </w:r>
      <w:r w:rsidR="00134B11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 sabana colombiana y venezolana, 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los chacos </w:t>
      </w:r>
      <w:r w:rsidR="00123A1B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boliviano, 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>paraguayo, brasilero y argentino. A su vez, estas cuencas</w:t>
      </w:r>
      <w:r w:rsidR="00134B11">
        <w:rPr>
          <w:rFonts w:ascii="Times New Roman" w:eastAsia="Times New Roman" w:hAnsi="Times New Roman" w:cs="Courier New"/>
          <w:sz w:val="28"/>
          <w:szCs w:val="20"/>
          <w:lang w:eastAsia="es-AR"/>
        </w:rPr>
        <w:t>, sabanas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chacos </w:t>
      </w:r>
      <w:r w:rsidR="00F413EE">
        <w:rPr>
          <w:rFonts w:ascii="Times New Roman" w:eastAsia="Times New Roman" w:hAnsi="Times New Roman" w:cs="Courier New"/>
          <w:sz w:val="28"/>
          <w:szCs w:val="20"/>
          <w:lang w:eastAsia="es-AR"/>
        </w:rPr>
        <w:t>deben</w:t>
      </w:r>
      <w:r w:rsidR="00E6324A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interconectar </w:t>
      </w:r>
      <w:r w:rsidR="00ED0E30">
        <w:rPr>
          <w:rFonts w:ascii="Times New Roman" w:eastAsia="Times New Roman" w:hAnsi="Times New Roman" w:cs="Courier New"/>
          <w:sz w:val="28"/>
          <w:szCs w:val="20"/>
          <w:lang w:eastAsia="es-AR"/>
        </w:rPr>
        <w:t>sus vías y afluentes fluviales</w:t>
      </w:r>
      <w:r w:rsidR="00DC7F9D">
        <w:rPr>
          <w:rFonts w:ascii="Times New Roman" w:eastAsia="Times New Roman" w:hAnsi="Times New Roman" w:cs="Courier New"/>
          <w:sz w:val="28"/>
          <w:szCs w:val="20"/>
          <w:lang w:eastAsia="es-AR"/>
        </w:rPr>
        <w:t>:</w:t>
      </w:r>
      <w:r w:rsidR="00ED0E30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la </w:t>
      </w:r>
      <w:r w:rsidR="00D8366E">
        <w:rPr>
          <w:rFonts w:ascii="Times New Roman" w:eastAsia="Times New Roman" w:hAnsi="Times New Roman" w:cs="Courier New"/>
          <w:sz w:val="28"/>
          <w:szCs w:val="20"/>
          <w:lang w:eastAsia="es-AR"/>
        </w:rPr>
        <w:t>boliviana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100302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los ríos </w:t>
      </w:r>
      <w:r w:rsidR="007523E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Madre de Dios</w:t>
      </w:r>
      <w:r w:rsidR="005E0AB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100302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94533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Beni, 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</w:t>
      </w:r>
      <w:proofErr w:type="spellStart"/>
      <w:r w:rsidR="0094533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Mamoré</w:t>
      </w:r>
      <w:proofErr w:type="spellEnd"/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>;</w:t>
      </w:r>
      <w:r w:rsidR="007523E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D8366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 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peruana, los ríos </w:t>
      </w:r>
      <w:r w:rsidR="00C0505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Ucayali, </w:t>
      </w:r>
      <w:r w:rsidR="00CA54C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Urubamba, </w:t>
      </w:r>
      <w:r w:rsidR="007523E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Huallaga, </w:t>
      </w:r>
      <w:r w:rsidR="0028614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Marañón</w:t>
      </w:r>
      <w:r w:rsidR="00C0505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/Pastaza</w:t>
      </w:r>
      <w:r w:rsidR="0028614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</w:t>
      </w:r>
      <w:r w:rsidR="00C12A7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Napo</w:t>
      </w:r>
      <w:r w:rsidR="00C65E1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</w:t>
      </w:r>
      <w:proofErr w:type="spellStart"/>
      <w:r w:rsidR="00C65E1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Yavarí</w:t>
      </w:r>
      <w:proofErr w:type="spellEnd"/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>;</w:t>
      </w:r>
      <w:r w:rsidR="007523E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D8366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 </w:t>
      </w:r>
      <w:r w:rsidR="00A42B1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colombiana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los ríos </w:t>
      </w:r>
      <w:r w:rsidR="007523E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Putumayo, Caquetá</w:t>
      </w:r>
      <w:r w:rsidR="00A27A52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/Apaporis, 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</w:t>
      </w:r>
      <w:proofErr w:type="spellStart"/>
      <w:r w:rsidR="00A27A52">
        <w:rPr>
          <w:rFonts w:ascii="Times New Roman" w:eastAsia="Times New Roman" w:hAnsi="Times New Roman" w:cs="Courier New"/>
          <w:sz w:val="28"/>
          <w:szCs w:val="20"/>
          <w:lang w:eastAsia="es-AR"/>
        </w:rPr>
        <w:t>Guainia</w:t>
      </w:r>
      <w:proofErr w:type="spellEnd"/>
      <w:r w:rsidR="002967E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/</w:t>
      </w:r>
      <w:r w:rsidR="00C12A7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Vaupés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>;</w:t>
      </w:r>
      <w:r w:rsidR="00C12A7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D8366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 </w:t>
      </w:r>
      <w:r w:rsidR="0094533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brasilera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los ríos </w:t>
      </w:r>
      <w:r w:rsidR="001D259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Negro</w:t>
      </w:r>
      <w:r w:rsidR="00DF4252">
        <w:rPr>
          <w:rFonts w:ascii="Times New Roman" w:eastAsia="Times New Roman" w:hAnsi="Times New Roman" w:cs="Courier New"/>
          <w:sz w:val="28"/>
          <w:szCs w:val="20"/>
          <w:lang w:eastAsia="es-AR"/>
        </w:rPr>
        <w:t>/Branco</w:t>
      </w:r>
      <w:r w:rsidR="001D259F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</w:t>
      </w:r>
      <w:r w:rsidR="0094533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Madeira, </w:t>
      </w:r>
      <w:proofErr w:type="spellStart"/>
      <w:r w:rsidR="0094533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Guaporé</w:t>
      </w:r>
      <w:proofErr w:type="spellEnd"/>
      <w:r w:rsidR="00A27A52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Cuiabá, 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</w:t>
      </w:r>
      <w:r w:rsidR="00A27A52">
        <w:rPr>
          <w:rFonts w:ascii="Times New Roman" w:eastAsia="Times New Roman" w:hAnsi="Times New Roman" w:cs="Courier New"/>
          <w:sz w:val="28"/>
          <w:szCs w:val="20"/>
          <w:lang w:eastAsia="es-AR"/>
        </w:rPr>
        <w:t>Paraguay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>;</w:t>
      </w:r>
      <w:r w:rsidR="0094533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957F8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</w:t>
      </w:r>
      <w:r w:rsidR="00D8366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 </w:t>
      </w:r>
      <w:r w:rsidR="00957F8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paraguayo-argentina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los ríos </w:t>
      </w:r>
      <w:r w:rsidR="007523E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Paraguay, Paraná</w:t>
      </w:r>
      <w:r w:rsidR="005E0AB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</w:t>
      </w:r>
      <w:r w:rsidR="00986EB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Iguazú, </w:t>
      </w:r>
      <w:r w:rsidR="005E0AB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Bermejo, Pilcomayo</w:t>
      </w:r>
      <w:r w:rsidR="00902DAB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, </w:t>
      </w: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</w:t>
      </w:r>
      <w:r w:rsidR="00902DAB">
        <w:rPr>
          <w:rFonts w:ascii="Times New Roman" w:eastAsia="Times New Roman" w:hAnsi="Times New Roman" w:cs="Courier New"/>
          <w:sz w:val="28"/>
          <w:szCs w:val="20"/>
          <w:lang w:eastAsia="es-AR"/>
        </w:rPr>
        <w:t>Uruguay</w:t>
      </w:r>
      <w:r w:rsidR="00FB1384">
        <w:rPr>
          <w:rFonts w:ascii="Times New Roman" w:eastAsia="Times New Roman" w:hAnsi="Times New Roman" w:cs="Courier New"/>
          <w:sz w:val="28"/>
          <w:szCs w:val="20"/>
          <w:lang w:eastAsia="es-AR"/>
        </w:rPr>
        <w:t>.</w:t>
      </w:r>
      <w:r w:rsidR="00ED0E30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134B11">
        <w:rPr>
          <w:rFonts w:ascii="Times New Roman" w:eastAsia="Times New Roman" w:hAnsi="Times New Roman" w:cs="Courier New"/>
          <w:sz w:val="28"/>
          <w:szCs w:val="20"/>
          <w:lang w:eastAsia="es-AR"/>
        </w:rPr>
        <w:t>U</w:t>
      </w:r>
      <w:r w:rsidR="00DC7F9D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na </w:t>
      </w:r>
      <w:r w:rsidR="00FB1384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obra </w:t>
      </w:r>
      <w:r w:rsidR="00610F2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de </w:t>
      </w:r>
      <w:r w:rsidR="00A207ED">
        <w:rPr>
          <w:rFonts w:ascii="Times New Roman" w:eastAsia="Times New Roman" w:hAnsi="Times New Roman" w:cs="Courier New"/>
          <w:sz w:val="28"/>
          <w:szCs w:val="20"/>
          <w:lang w:eastAsia="es-AR"/>
        </w:rPr>
        <w:t>semejante</w:t>
      </w:r>
      <w:r w:rsidR="00DC7F9D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tenor</w:t>
      </w:r>
      <w:r w:rsidR="00610F2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AD424D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ambición </w:t>
      </w:r>
      <w:r w:rsidR="00C80F2D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emularía </w:t>
      </w:r>
      <w:r w:rsidR="00C670AB">
        <w:rPr>
          <w:rFonts w:ascii="Times New Roman" w:eastAsia="Times New Roman" w:hAnsi="Times New Roman" w:cs="Courier New"/>
          <w:sz w:val="28"/>
          <w:szCs w:val="20"/>
          <w:lang w:eastAsia="es-AR"/>
        </w:rPr>
        <w:t>la epopeya encarada</w:t>
      </w:r>
      <w:r w:rsidR="00EB5E1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por </w:t>
      </w:r>
      <w:r w:rsidR="00FB1384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Gran Bretaña al estrenar en 1869 el Canal de Suez, o </w:t>
      </w:r>
      <w:r w:rsidR="00610F2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 de </w:t>
      </w:r>
      <w:r w:rsidR="00EB5E1E">
        <w:rPr>
          <w:rFonts w:ascii="Times New Roman" w:eastAsia="Times New Roman" w:hAnsi="Times New Roman" w:cs="Courier New"/>
          <w:sz w:val="28"/>
          <w:szCs w:val="20"/>
          <w:lang w:eastAsia="es-AR"/>
        </w:rPr>
        <w:t>USA al termina</w:t>
      </w:r>
      <w:r w:rsidR="00615282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r </w:t>
      </w:r>
      <w:r w:rsidR="00EB5E1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en 1914 </w:t>
      </w:r>
      <w:r w:rsidR="00615282">
        <w:rPr>
          <w:rFonts w:ascii="Times New Roman" w:eastAsia="Times New Roman" w:hAnsi="Times New Roman" w:cs="Courier New"/>
          <w:sz w:val="28"/>
          <w:szCs w:val="20"/>
          <w:lang w:eastAsia="es-AR"/>
        </w:rPr>
        <w:t>el Canal de Panam</w:t>
      </w:r>
      <w:r w:rsidR="00FB1384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á, o </w:t>
      </w:r>
      <w:r w:rsidR="00610F2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 de </w:t>
      </w:r>
      <w:r w:rsidR="00C670AB">
        <w:rPr>
          <w:rFonts w:ascii="Times New Roman" w:eastAsia="Times New Roman" w:hAnsi="Times New Roman" w:cs="Courier New"/>
          <w:sz w:val="28"/>
          <w:szCs w:val="20"/>
          <w:lang w:eastAsia="es-AR"/>
        </w:rPr>
        <w:t>Alemania al inaugur</w:t>
      </w:r>
      <w:r w:rsidR="005D0B11">
        <w:rPr>
          <w:rFonts w:ascii="Times New Roman" w:eastAsia="Times New Roman" w:hAnsi="Times New Roman" w:cs="Courier New"/>
          <w:sz w:val="28"/>
          <w:szCs w:val="20"/>
          <w:lang w:eastAsia="es-AR"/>
        </w:rPr>
        <w:t>a</w:t>
      </w:r>
      <w:r w:rsidR="00E253C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r </w:t>
      </w:r>
      <w:r w:rsidR="00C670AB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en 1994 </w:t>
      </w:r>
      <w:r w:rsidR="00E253C8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l</w:t>
      </w:r>
      <w:r w:rsidR="00E253C8" w:rsidRPr="00521BC7">
        <w:rPr>
          <w:rFonts w:ascii="Times New Roman" w:hAnsi="Times New Roman" w:cs="Times New Roman"/>
          <w:sz w:val="28"/>
          <w:szCs w:val="24"/>
        </w:rPr>
        <w:t xml:space="preserve">a </w:t>
      </w:r>
      <w:proofErr w:type="spellStart"/>
      <w:r w:rsidR="00E253C8" w:rsidRPr="00521BC7">
        <w:rPr>
          <w:rFonts w:ascii="Times New Roman" w:hAnsi="Times New Roman" w:cs="Times New Roman"/>
          <w:sz w:val="28"/>
          <w:szCs w:val="24"/>
        </w:rPr>
        <w:t>hidrovía</w:t>
      </w:r>
      <w:proofErr w:type="spellEnd"/>
      <w:r w:rsidR="0010030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253C8" w:rsidRPr="00521BC7">
        <w:rPr>
          <w:rFonts w:ascii="Times New Roman" w:hAnsi="Times New Roman" w:cs="Times New Roman"/>
          <w:sz w:val="28"/>
          <w:szCs w:val="24"/>
        </w:rPr>
        <w:t>Rhin</w:t>
      </w:r>
      <w:proofErr w:type="spellEnd"/>
      <w:r w:rsidR="00E253C8" w:rsidRPr="00521BC7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="00E253C8" w:rsidRPr="00521BC7">
        <w:rPr>
          <w:rFonts w:ascii="Times New Roman" w:hAnsi="Times New Roman" w:cs="Times New Roman"/>
          <w:sz w:val="28"/>
          <w:szCs w:val="24"/>
        </w:rPr>
        <w:t>Mainz</w:t>
      </w:r>
      <w:proofErr w:type="spellEnd"/>
      <w:r w:rsidR="00E253C8" w:rsidRPr="00521BC7">
        <w:rPr>
          <w:rFonts w:ascii="Times New Roman" w:hAnsi="Times New Roman" w:cs="Times New Roman"/>
          <w:sz w:val="28"/>
          <w:szCs w:val="24"/>
        </w:rPr>
        <w:t>-Danubio</w:t>
      </w:r>
      <w:r w:rsidR="00615282">
        <w:rPr>
          <w:rFonts w:ascii="Times New Roman" w:hAnsi="Times New Roman" w:cs="Times New Roman"/>
          <w:sz w:val="28"/>
          <w:szCs w:val="24"/>
        </w:rPr>
        <w:t>,</w:t>
      </w:r>
      <w:r w:rsidR="00E253C8" w:rsidRPr="00521BC7">
        <w:rPr>
          <w:rFonts w:ascii="Times New Roman" w:hAnsi="Times New Roman" w:cs="Times New Roman"/>
          <w:sz w:val="28"/>
          <w:szCs w:val="24"/>
        </w:rPr>
        <w:t xml:space="preserve"> que une el Mar Negro con el Mar del Norte</w:t>
      </w:r>
      <w:r w:rsidR="00326AEF">
        <w:rPr>
          <w:rFonts w:ascii="Times New Roman" w:hAnsi="Times New Roman" w:cs="Times New Roman"/>
          <w:sz w:val="28"/>
          <w:szCs w:val="24"/>
        </w:rPr>
        <w:t xml:space="preserve"> y el Mar Báltico</w:t>
      </w:r>
      <w:r w:rsidR="00E0427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.</w:t>
      </w:r>
      <w:r w:rsidR="00902DAB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</w:p>
    <w:p w:rsidR="00134B11" w:rsidRDefault="00134B11" w:rsidP="00FC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</w:p>
    <w:p w:rsidR="002F2A00" w:rsidRPr="00521BC7" w:rsidRDefault="0031087C" w:rsidP="00FC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  <w:r>
        <w:rPr>
          <w:rFonts w:ascii="Times New Roman" w:eastAsia="Times New Roman" w:hAnsi="Times New Roman" w:cs="Courier New"/>
          <w:sz w:val="28"/>
          <w:szCs w:val="20"/>
          <w:lang w:eastAsia="es-AR"/>
        </w:rPr>
        <w:t>En consecuencia</w:t>
      </w:r>
      <w:r w:rsidR="003D37C0">
        <w:rPr>
          <w:rFonts w:ascii="Times New Roman" w:eastAsia="Times New Roman" w:hAnsi="Times New Roman" w:cs="Courier New"/>
          <w:sz w:val="28"/>
          <w:szCs w:val="20"/>
          <w:lang w:eastAsia="es-AR"/>
        </w:rPr>
        <w:t>, e</w:t>
      </w:r>
      <w:r w:rsidR="00E0427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sta</w:t>
      </w:r>
      <w:r w:rsidR="005E0AB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</w:t>
      </w:r>
      <w:r w:rsidR="00E0427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política</w:t>
      </w:r>
      <w:r w:rsidR="005E0AB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</w:t>
      </w:r>
      <w:r w:rsidR="00C80F2D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615282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de estado 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de</w:t>
      </w:r>
      <w:r w:rsidR="00E0427D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be</w:t>
      </w:r>
      <w:r w:rsidR="005E0AB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n</w:t>
      </w:r>
      <w:r w:rsidR="00982449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25673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enhebrar una salida </w:t>
      </w:r>
      <w:r w:rsidR="00957F8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estratégica 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para todo el hi</w:t>
      </w:r>
      <w:r w:rsidR="003E51F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nterland </w:t>
      </w:r>
      <w:r w:rsidR="00C6510B">
        <w:rPr>
          <w:rFonts w:ascii="Times New Roman" w:eastAsia="Times New Roman" w:hAnsi="Times New Roman" w:cs="Courier New"/>
          <w:sz w:val="28"/>
          <w:szCs w:val="20"/>
          <w:lang w:eastAsia="es-AR"/>
        </w:rPr>
        <w:t>de Sudamérica</w:t>
      </w:r>
      <w:r w:rsidR="00B60019">
        <w:rPr>
          <w:rFonts w:ascii="Times New Roman" w:eastAsia="Times New Roman" w:hAnsi="Times New Roman" w:cs="Courier New"/>
          <w:sz w:val="28"/>
          <w:szCs w:val="20"/>
          <w:lang w:eastAsia="es-AR"/>
        </w:rPr>
        <w:t>, y debe</w:t>
      </w:r>
      <w:r w:rsidR="00615282">
        <w:rPr>
          <w:rFonts w:ascii="Times New Roman" w:eastAsia="Times New Roman" w:hAnsi="Times New Roman" w:cs="Courier New"/>
          <w:sz w:val="28"/>
          <w:szCs w:val="20"/>
          <w:lang w:eastAsia="es-AR"/>
        </w:rPr>
        <w:t>n</w:t>
      </w:r>
      <w:r w:rsidR="00B60019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estar</w:t>
      </w:r>
      <w:r w:rsidR="00982449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3D37C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mancomunada</w:t>
      </w:r>
      <w:r w:rsidR="00615282">
        <w:rPr>
          <w:rFonts w:ascii="Times New Roman" w:eastAsia="Times New Roman" w:hAnsi="Times New Roman" w:cs="Courier New"/>
          <w:sz w:val="28"/>
          <w:szCs w:val="20"/>
          <w:lang w:eastAsia="es-AR"/>
        </w:rPr>
        <w:t>s</w:t>
      </w:r>
      <w:r w:rsidR="00982449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B60019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con políticas </w:t>
      </w:r>
      <w:r w:rsidR="00521BC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de naturale</w:t>
      </w:r>
      <w:r w:rsidR="00B60019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za </w:t>
      </w:r>
      <w:proofErr w:type="spellStart"/>
      <w:r w:rsidR="00B60019">
        <w:rPr>
          <w:rFonts w:ascii="Times New Roman" w:eastAsia="Times New Roman" w:hAnsi="Times New Roman" w:cs="Courier New"/>
          <w:sz w:val="28"/>
          <w:szCs w:val="20"/>
          <w:lang w:eastAsia="es-AR"/>
        </w:rPr>
        <w:t>bio</w:t>
      </w:r>
      <w:proofErr w:type="spellEnd"/>
      <w:r w:rsidR="00B60019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-geográfica, </w:t>
      </w:r>
      <w:proofErr w:type="spellStart"/>
      <w:r w:rsidR="00B60019">
        <w:rPr>
          <w:rFonts w:ascii="Times New Roman" w:eastAsia="Times New Roman" w:hAnsi="Times New Roman" w:cs="Courier New"/>
          <w:sz w:val="28"/>
          <w:szCs w:val="20"/>
          <w:lang w:eastAsia="es-AR"/>
        </w:rPr>
        <w:t>etno</w:t>
      </w:r>
      <w:proofErr w:type="spellEnd"/>
      <w:r w:rsidR="00B60019">
        <w:rPr>
          <w:rFonts w:ascii="Times New Roman" w:eastAsia="Times New Roman" w:hAnsi="Times New Roman" w:cs="Courier New"/>
          <w:sz w:val="28"/>
          <w:szCs w:val="20"/>
          <w:lang w:eastAsia="es-AR"/>
        </w:rPr>
        <w:t>-cultural</w:t>
      </w:r>
      <w:r w:rsidR="00521BC7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socio-demográfica</w:t>
      </w:r>
      <w:r w:rsidR="00A51A61">
        <w:rPr>
          <w:rFonts w:ascii="Times New Roman" w:eastAsia="Times New Roman" w:hAnsi="Times New Roman" w:cs="Courier New"/>
          <w:sz w:val="28"/>
          <w:szCs w:val="20"/>
          <w:lang w:eastAsia="es-AR"/>
        </w:rPr>
        <w:t>.</w:t>
      </w:r>
      <w:r w:rsidR="003E51F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707DA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Por tanto, </w:t>
      </w:r>
      <w:r w:rsidR="00A51A61">
        <w:rPr>
          <w:rFonts w:ascii="Times New Roman" w:eastAsia="Times New Roman" w:hAnsi="Times New Roman" w:cs="Courier New"/>
          <w:sz w:val="28"/>
          <w:szCs w:val="20"/>
          <w:lang w:eastAsia="es-AR"/>
        </w:rPr>
        <w:t>proyecto</w:t>
      </w:r>
      <w:r w:rsidR="00507169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s </w:t>
      </w:r>
      <w:proofErr w:type="spellStart"/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extractivistas</w:t>
      </w:r>
      <w:proofErr w:type="spellEnd"/>
      <w:r w:rsidR="00707DA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co</w:t>
      </w:r>
      <w:r w:rsidR="00CD47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mo la red ferroviaria </w:t>
      </w:r>
      <w:proofErr w:type="spellStart"/>
      <w:r w:rsidR="00CD47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trans</w:t>
      </w:r>
      <w:proofErr w:type="spellEnd"/>
      <w:r w:rsidR="00CD47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-oceá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nica</w:t>
      </w:r>
      <w:r w:rsidR="005E0AB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impulsada por Ch</w:t>
      </w:r>
      <w:r w:rsidR="00707DAF">
        <w:rPr>
          <w:rFonts w:ascii="Times New Roman" w:eastAsia="Times New Roman" w:hAnsi="Times New Roman" w:cs="Courier New"/>
          <w:sz w:val="28"/>
          <w:szCs w:val="20"/>
          <w:lang w:eastAsia="es-AR"/>
        </w:rPr>
        <w:t>i</w:t>
      </w:r>
      <w:r w:rsidR="005E0ABC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na</w:t>
      </w:r>
      <w:r w:rsidR="00707DA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solo pueden</w:t>
      </w:r>
      <w:r w:rsidR="003D386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signific</w:t>
      </w:r>
      <w:r w:rsidR="00707DA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ar </w:t>
      </w:r>
      <w:r w:rsidR="003D386F">
        <w:rPr>
          <w:rFonts w:ascii="Times New Roman" w:eastAsia="Times New Roman" w:hAnsi="Times New Roman" w:cs="Courier New"/>
          <w:sz w:val="28"/>
          <w:szCs w:val="20"/>
          <w:lang w:eastAsia="es-AR"/>
        </w:rPr>
        <w:t>el retorno de la política de saqueo como lo fue la era del caucho</w:t>
      </w:r>
      <w:r w:rsidR="00C6510B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3D386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el continuismo de la corrupción de la </w:t>
      </w:r>
      <w:r w:rsidR="00C6510B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actual </w:t>
      </w:r>
      <w:r w:rsidR="003D386F">
        <w:rPr>
          <w:rFonts w:ascii="Times New Roman" w:eastAsia="Times New Roman" w:hAnsi="Times New Roman" w:cs="Courier New"/>
          <w:sz w:val="28"/>
          <w:szCs w:val="20"/>
          <w:lang w:eastAsia="es-AR"/>
        </w:rPr>
        <w:t>clase política</w:t>
      </w:r>
      <w:r w:rsidR="00A51A61">
        <w:rPr>
          <w:rFonts w:ascii="Times New Roman" w:eastAsia="Times New Roman" w:hAnsi="Times New Roman" w:cs="Courier New"/>
          <w:sz w:val="28"/>
          <w:szCs w:val="20"/>
          <w:lang w:eastAsia="es-AR"/>
        </w:rPr>
        <w:t>. P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or el cont</w:t>
      </w:r>
      <w:r w:rsidR="007523E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rario</w:t>
      </w:r>
      <w:r w:rsidR="00A51A61">
        <w:rPr>
          <w:rFonts w:ascii="Times New Roman" w:eastAsia="Times New Roman" w:hAnsi="Times New Roman" w:cs="Courier New"/>
          <w:sz w:val="28"/>
          <w:szCs w:val="20"/>
          <w:lang w:eastAsia="es-AR"/>
        </w:rPr>
        <w:t>,</w:t>
      </w:r>
      <w:r w:rsidR="007523E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un </w:t>
      </w:r>
      <w:r w:rsidR="007523E3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mega-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proyecto </w:t>
      </w:r>
      <w:r w:rsidR="00EB0F8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fluvial 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integrador</w:t>
      </w:r>
      <w:r w:rsidR="0025673B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para </w:t>
      </w:r>
      <w:r w:rsid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todo el sub-continente</w:t>
      </w:r>
      <w:r w:rsidR="00C6510B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3D386F">
        <w:rPr>
          <w:rFonts w:ascii="Times New Roman" w:eastAsia="Times New Roman" w:hAnsi="Times New Roman" w:cs="Courier New"/>
          <w:sz w:val="28"/>
          <w:szCs w:val="20"/>
          <w:lang w:eastAsia="es-AR"/>
        </w:rPr>
        <w:t>otorga</w:t>
      </w:r>
      <w:r w:rsidR="00707DAF">
        <w:rPr>
          <w:rFonts w:ascii="Times New Roman" w:eastAsia="Times New Roman" w:hAnsi="Times New Roman" w:cs="Courier New"/>
          <w:sz w:val="28"/>
          <w:szCs w:val="20"/>
          <w:lang w:eastAsia="es-AR"/>
        </w:rPr>
        <w:t>r</w:t>
      </w:r>
      <w:r w:rsidR="00C6510B">
        <w:rPr>
          <w:rFonts w:ascii="Times New Roman" w:eastAsia="Times New Roman" w:hAnsi="Times New Roman" w:cs="Courier New"/>
          <w:sz w:val="28"/>
          <w:szCs w:val="20"/>
          <w:lang w:eastAsia="es-AR"/>
        </w:rPr>
        <w:t>ía</w:t>
      </w:r>
      <w:r w:rsidR="00707DA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</w:t>
      </w:r>
      <w:r w:rsidR="003D386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la esperanza de un mundo mejor </w:t>
      </w:r>
      <w:r w:rsidR="00C6510B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de una nueva clase política </w:t>
      </w:r>
      <w:r w:rsidR="004F2D99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y empresarial </w:t>
      </w:r>
      <w:r w:rsidR="003D386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para </w:t>
      </w:r>
      <w:r w:rsidR="00EC382E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todos </w:t>
      </w:r>
      <w:r w:rsidR="0090047F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los pueblos que componen </w:t>
      </w:r>
      <w:r w:rsidR="003D386F">
        <w:rPr>
          <w:rFonts w:ascii="Times New Roman" w:eastAsia="Times New Roman" w:hAnsi="Times New Roman" w:cs="Courier New"/>
          <w:sz w:val="28"/>
          <w:szCs w:val="20"/>
          <w:lang w:eastAsia="es-AR"/>
        </w:rPr>
        <w:t>el hinterland sudamericano</w:t>
      </w:r>
      <w:r w:rsidR="004F2D99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 y que más pronto que tarde se derramará al litoral marítimo</w:t>
      </w:r>
      <w:r w:rsidR="002F2A00"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.</w:t>
      </w:r>
    </w:p>
    <w:p w:rsidR="002F2A00" w:rsidRPr="00521BC7" w:rsidRDefault="00BE31FB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  <w:hyperlink r:id="rId4" w:history="1">
        <w:r w:rsidR="00507169" w:rsidRPr="00521BC7">
          <w:rPr>
            <w:rStyle w:val="Hipervnculo"/>
            <w:rFonts w:ascii="Times New Roman" w:eastAsia="Times New Roman" w:hAnsi="Times New Roman" w:cs="Courier New"/>
            <w:sz w:val="28"/>
            <w:szCs w:val="20"/>
            <w:lang w:eastAsia="es-AR"/>
          </w:rPr>
          <w:t>http://www.salta21.com/El-hinterland-sudamericano-en-su.html</w:t>
        </w:r>
      </w:hyperlink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</w:p>
    <w:p w:rsidR="002F2A00" w:rsidRPr="00521BC7" w:rsidRDefault="002F2A00" w:rsidP="002F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 xml:space="preserve">Eduardo R. </w:t>
      </w:r>
      <w:proofErr w:type="spellStart"/>
      <w:r w:rsidRPr="00521BC7">
        <w:rPr>
          <w:rFonts w:ascii="Times New Roman" w:eastAsia="Times New Roman" w:hAnsi="Times New Roman" w:cs="Courier New"/>
          <w:sz w:val="28"/>
          <w:szCs w:val="20"/>
          <w:lang w:eastAsia="es-AR"/>
        </w:rPr>
        <w:t>Saguier</w:t>
      </w:r>
      <w:proofErr w:type="spellEnd"/>
    </w:p>
    <w:p w:rsidR="00A95037" w:rsidRPr="00521BC7" w:rsidRDefault="00BE31FB" w:rsidP="00C54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</w:rPr>
      </w:pPr>
      <w:hyperlink r:id="rId5" w:history="1">
        <w:r w:rsidR="00507169" w:rsidRPr="00521BC7">
          <w:rPr>
            <w:rStyle w:val="Hipervnculo"/>
            <w:rFonts w:ascii="Times New Roman" w:eastAsia="Times New Roman" w:hAnsi="Times New Roman" w:cs="Courier New"/>
            <w:sz w:val="28"/>
            <w:szCs w:val="20"/>
            <w:lang w:eastAsia="es-AR"/>
          </w:rPr>
          <w:t>http://www.er-saguier.org</w:t>
        </w:r>
      </w:hyperlink>
    </w:p>
    <w:p w:rsidR="00296166" w:rsidRPr="00521BC7" w:rsidRDefault="00296166" w:rsidP="00C54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es-AR"/>
        </w:rPr>
      </w:pPr>
    </w:p>
    <w:sectPr w:rsidR="00296166" w:rsidRPr="00521BC7" w:rsidSect="00BB5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00"/>
    <w:rsid w:val="00007559"/>
    <w:rsid w:val="0001044E"/>
    <w:rsid w:val="0001632F"/>
    <w:rsid w:val="00037923"/>
    <w:rsid w:val="00092A89"/>
    <w:rsid w:val="00092D6C"/>
    <w:rsid w:val="000940B8"/>
    <w:rsid w:val="000A39AA"/>
    <w:rsid w:val="000A413A"/>
    <w:rsid w:val="000B58F9"/>
    <w:rsid w:val="000D187E"/>
    <w:rsid w:val="000D5336"/>
    <w:rsid w:val="000E0010"/>
    <w:rsid w:val="000E46BD"/>
    <w:rsid w:val="000E58B0"/>
    <w:rsid w:val="00100302"/>
    <w:rsid w:val="00106D8D"/>
    <w:rsid w:val="00111D41"/>
    <w:rsid w:val="00122830"/>
    <w:rsid w:val="00123A1B"/>
    <w:rsid w:val="00124A08"/>
    <w:rsid w:val="00134B11"/>
    <w:rsid w:val="00161FF2"/>
    <w:rsid w:val="001730CE"/>
    <w:rsid w:val="001B187E"/>
    <w:rsid w:val="001C281A"/>
    <w:rsid w:val="001D259F"/>
    <w:rsid w:val="001E4532"/>
    <w:rsid w:val="002016DD"/>
    <w:rsid w:val="002052B2"/>
    <w:rsid w:val="00231429"/>
    <w:rsid w:val="00231D24"/>
    <w:rsid w:val="0025638C"/>
    <w:rsid w:val="0025673B"/>
    <w:rsid w:val="00286143"/>
    <w:rsid w:val="00287EE8"/>
    <w:rsid w:val="00296166"/>
    <w:rsid w:val="002967ED"/>
    <w:rsid w:val="002B0D9B"/>
    <w:rsid w:val="002B1BF0"/>
    <w:rsid w:val="002E032E"/>
    <w:rsid w:val="002E7F25"/>
    <w:rsid w:val="002F2A00"/>
    <w:rsid w:val="00305867"/>
    <w:rsid w:val="0031087C"/>
    <w:rsid w:val="00326AEF"/>
    <w:rsid w:val="00332FE8"/>
    <w:rsid w:val="00342643"/>
    <w:rsid w:val="003768EE"/>
    <w:rsid w:val="003928BD"/>
    <w:rsid w:val="003A0504"/>
    <w:rsid w:val="003B60F1"/>
    <w:rsid w:val="003C3DA4"/>
    <w:rsid w:val="003D37C0"/>
    <w:rsid w:val="003D386F"/>
    <w:rsid w:val="003D666B"/>
    <w:rsid w:val="003E51FC"/>
    <w:rsid w:val="003F1073"/>
    <w:rsid w:val="003F7A46"/>
    <w:rsid w:val="004010AC"/>
    <w:rsid w:val="00417AD5"/>
    <w:rsid w:val="00420A88"/>
    <w:rsid w:val="004356C7"/>
    <w:rsid w:val="004601FD"/>
    <w:rsid w:val="004652C9"/>
    <w:rsid w:val="00473504"/>
    <w:rsid w:val="00490010"/>
    <w:rsid w:val="004A0181"/>
    <w:rsid w:val="004C73D1"/>
    <w:rsid w:val="004F2D99"/>
    <w:rsid w:val="004F5BFA"/>
    <w:rsid w:val="00505E5F"/>
    <w:rsid w:val="00507169"/>
    <w:rsid w:val="0051182F"/>
    <w:rsid w:val="0051245E"/>
    <w:rsid w:val="00514D5B"/>
    <w:rsid w:val="00515832"/>
    <w:rsid w:val="00521BC7"/>
    <w:rsid w:val="00524A64"/>
    <w:rsid w:val="0053448F"/>
    <w:rsid w:val="005436F5"/>
    <w:rsid w:val="00566916"/>
    <w:rsid w:val="00571948"/>
    <w:rsid w:val="0057794C"/>
    <w:rsid w:val="005815EE"/>
    <w:rsid w:val="00582E72"/>
    <w:rsid w:val="005B5DB1"/>
    <w:rsid w:val="005C0789"/>
    <w:rsid w:val="005D0B11"/>
    <w:rsid w:val="005D6243"/>
    <w:rsid w:val="005D7283"/>
    <w:rsid w:val="005E0ABC"/>
    <w:rsid w:val="005F5D90"/>
    <w:rsid w:val="00600864"/>
    <w:rsid w:val="0060223F"/>
    <w:rsid w:val="00610F2E"/>
    <w:rsid w:val="00615282"/>
    <w:rsid w:val="006156BE"/>
    <w:rsid w:val="0061711C"/>
    <w:rsid w:val="00626393"/>
    <w:rsid w:val="00632D2B"/>
    <w:rsid w:val="0065499D"/>
    <w:rsid w:val="00657298"/>
    <w:rsid w:val="00673F45"/>
    <w:rsid w:val="00693CF1"/>
    <w:rsid w:val="006A5CFF"/>
    <w:rsid w:val="006C004E"/>
    <w:rsid w:val="006C2F7F"/>
    <w:rsid w:val="006D01EE"/>
    <w:rsid w:val="006D0871"/>
    <w:rsid w:val="006D1697"/>
    <w:rsid w:val="006D1C67"/>
    <w:rsid w:val="006E3C3F"/>
    <w:rsid w:val="006F1F7A"/>
    <w:rsid w:val="006F547D"/>
    <w:rsid w:val="007061C4"/>
    <w:rsid w:val="00707DAF"/>
    <w:rsid w:val="00722D1F"/>
    <w:rsid w:val="00732D2E"/>
    <w:rsid w:val="007413F2"/>
    <w:rsid w:val="007523E3"/>
    <w:rsid w:val="00766104"/>
    <w:rsid w:val="00771DC9"/>
    <w:rsid w:val="0077594D"/>
    <w:rsid w:val="0078209B"/>
    <w:rsid w:val="00795A79"/>
    <w:rsid w:val="00796C3F"/>
    <w:rsid w:val="007A778D"/>
    <w:rsid w:val="007B1297"/>
    <w:rsid w:val="007C02E6"/>
    <w:rsid w:val="007D1D7F"/>
    <w:rsid w:val="007D4B89"/>
    <w:rsid w:val="007E7607"/>
    <w:rsid w:val="007F77AD"/>
    <w:rsid w:val="0080780E"/>
    <w:rsid w:val="00823C90"/>
    <w:rsid w:val="00823CDD"/>
    <w:rsid w:val="00845E0A"/>
    <w:rsid w:val="008508FD"/>
    <w:rsid w:val="00876096"/>
    <w:rsid w:val="00886E14"/>
    <w:rsid w:val="008875F8"/>
    <w:rsid w:val="0089752B"/>
    <w:rsid w:val="00897538"/>
    <w:rsid w:val="008A7C13"/>
    <w:rsid w:val="008C2404"/>
    <w:rsid w:val="008C351B"/>
    <w:rsid w:val="008C641F"/>
    <w:rsid w:val="008D5BB9"/>
    <w:rsid w:val="0090047F"/>
    <w:rsid w:val="00902DAB"/>
    <w:rsid w:val="0090525A"/>
    <w:rsid w:val="00906455"/>
    <w:rsid w:val="00906A00"/>
    <w:rsid w:val="00923EB8"/>
    <w:rsid w:val="00924250"/>
    <w:rsid w:val="009266B4"/>
    <w:rsid w:val="00935CE7"/>
    <w:rsid w:val="00940870"/>
    <w:rsid w:val="00941B57"/>
    <w:rsid w:val="0094533C"/>
    <w:rsid w:val="00947138"/>
    <w:rsid w:val="009568D2"/>
    <w:rsid w:val="00957F87"/>
    <w:rsid w:val="00963596"/>
    <w:rsid w:val="0097075C"/>
    <w:rsid w:val="00971F75"/>
    <w:rsid w:val="00974095"/>
    <w:rsid w:val="00982449"/>
    <w:rsid w:val="00986EB3"/>
    <w:rsid w:val="00994A43"/>
    <w:rsid w:val="009B49E1"/>
    <w:rsid w:val="009C3647"/>
    <w:rsid w:val="009D3C86"/>
    <w:rsid w:val="009D5A5E"/>
    <w:rsid w:val="009D5A8B"/>
    <w:rsid w:val="00A07C65"/>
    <w:rsid w:val="00A11F72"/>
    <w:rsid w:val="00A207ED"/>
    <w:rsid w:val="00A27A52"/>
    <w:rsid w:val="00A33B73"/>
    <w:rsid w:val="00A42B18"/>
    <w:rsid w:val="00A42B4F"/>
    <w:rsid w:val="00A51A61"/>
    <w:rsid w:val="00A667A1"/>
    <w:rsid w:val="00A725A2"/>
    <w:rsid w:val="00A7289C"/>
    <w:rsid w:val="00A816E8"/>
    <w:rsid w:val="00A8180D"/>
    <w:rsid w:val="00A90751"/>
    <w:rsid w:val="00A937BA"/>
    <w:rsid w:val="00A95037"/>
    <w:rsid w:val="00A957D6"/>
    <w:rsid w:val="00AD424D"/>
    <w:rsid w:val="00AD5FA6"/>
    <w:rsid w:val="00AD6088"/>
    <w:rsid w:val="00AE1603"/>
    <w:rsid w:val="00AE1FD4"/>
    <w:rsid w:val="00AF3DCD"/>
    <w:rsid w:val="00AF6A7B"/>
    <w:rsid w:val="00AF6B4B"/>
    <w:rsid w:val="00B0222C"/>
    <w:rsid w:val="00B24D04"/>
    <w:rsid w:val="00B26FA5"/>
    <w:rsid w:val="00B3326C"/>
    <w:rsid w:val="00B3745E"/>
    <w:rsid w:val="00B433A2"/>
    <w:rsid w:val="00B464B8"/>
    <w:rsid w:val="00B539F7"/>
    <w:rsid w:val="00B60019"/>
    <w:rsid w:val="00B83235"/>
    <w:rsid w:val="00B87FDD"/>
    <w:rsid w:val="00BB5F99"/>
    <w:rsid w:val="00BD5C27"/>
    <w:rsid w:val="00BE31FB"/>
    <w:rsid w:val="00BF0E6F"/>
    <w:rsid w:val="00C00D13"/>
    <w:rsid w:val="00C02A77"/>
    <w:rsid w:val="00C05059"/>
    <w:rsid w:val="00C074C1"/>
    <w:rsid w:val="00C075B5"/>
    <w:rsid w:val="00C12A7F"/>
    <w:rsid w:val="00C302A3"/>
    <w:rsid w:val="00C549B9"/>
    <w:rsid w:val="00C6510B"/>
    <w:rsid w:val="00C65E13"/>
    <w:rsid w:val="00C661C9"/>
    <w:rsid w:val="00C670AB"/>
    <w:rsid w:val="00C7474E"/>
    <w:rsid w:val="00C80F2D"/>
    <w:rsid w:val="00C97655"/>
    <w:rsid w:val="00CA43A5"/>
    <w:rsid w:val="00CA4629"/>
    <w:rsid w:val="00CA54C0"/>
    <w:rsid w:val="00CB4FCE"/>
    <w:rsid w:val="00CC2D08"/>
    <w:rsid w:val="00CC30B2"/>
    <w:rsid w:val="00CD3AA0"/>
    <w:rsid w:val="00CD4700"/>
    <w:rsid w:val="00CE09BB"/>
    <w:rsid w:val="00D22854"/>
    <w:rsid w:val="00D24BAC"/>
    <w:rsid w:val="00D24CB2"/>
    <w:rsid w:val="00D43B30"/>
    <w:rsid w:val="00D5749F"/>
    <w:rsid w:val="00D62021"/>
    <w:rsid w:val="00D817CE"/>
    <w:rsid w:val="00D8366E"/>
    <w:rsid w:val="00DB497F"/>
    <w:rsid w:val="00DC7F9D"/>
    <w:rsid w:val="00DF2AD5"/>
    <w:rsid w:val="00DF4252"/>
    <w:rsid w:val="00E0427D"/>
    <w:rsid w:val="00E253C8"/>
    <w:rsid w:val="00E2699F"/>
    <w:rsid w:val="00E37298"/>
    <w:rsid w:val="00E6324A"/>
    <w:rsid w:val="00E670E7"/>
    <w:rsid w:val="00E67C31"/>
    <w:rsid w:val="00EA0E38"/>
    <w:rsid w:val="00EB0F8B"/>
    <w:rsid w:val="00EB4F81"/>
    <w:rsid w:val="00EB5E1E"/>
    <w:rsid w:val="00EC382E"/>
    <w:rsid w:val="00EC73C8"/>
    <w:rsid w:val="00ED0E30"/>
    <w:rsid w:val="00EE7C76"/>
    <w:rsid w:val="00F031A8"/>
    <w:rsid w:val="00F25ADB"/>
    <w:rsid w:val="00F27C22"/>
    <w:rsid w:val="00F40A09"/>
    <w:rsid w:val="00F413EE"/>
    <w:rsid w:val="00F54FE6"/>
    <w:rsid w:val="00F56A95"/>
    <w:rsid w:val="00F77F1C"/>
    <w:rsid w:val="00F874C8"/>
    <w:rsid w:val="00FB108C"/>
    <w:rsid w:val="00FB1384"/>
    <w:rsid w:val="00FC1534"/>
    <w:rsid w:val="00FC238E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063FE-0126-46AD-83A4-CD97BDD3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7169"/>
    <w:rPr>
      <w:color w:val="0000FF" w:themeColor="hyperlink"/>
      <w:u w:val="single"/>
    </w:rPr>
  </w:style>
  <w:style w:type="character" w:customStyle="1" w:styleId="st1">
    <w:name w:val="st1"/>
    <w:basedOn w:val="Fuentedeprrafopredeter"/>
    <w:rsid w:val="00A816E8"/>
  </w:style>
  <w:style w:type="character" w:styleId="nfasis">
    <w:name w:val="Emphasis"/>
    <w:basedOn w:val="Fuentedeprrafopredeter"/>
    <w:uiPriority w:val="20"/>
    <w:qFormat/>
    <w:rsid w:val="00971F75"/>
    <w:rPr>
      <w:b/>
      <w:bCs/>
      <w:i w:val="0"/>
      <w:i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-saguier.org" TargetMode="External"/><Relationship Id="rId4" Type="http://schemas.openxmlformats.org/officeDocument/2006/relationships/hyperlink" Target="http://www.salta21.com/El-hinterland-sudamericano-en-su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Fe Ma Ma</cp:lastModifiedBy>
  <cp:revision>2</cp:revision>
  <cp:lastPrinted>2016-05-14T21:32:00Z</cp:lastPrinted>
  <dcterms:created xsi:type="dcterms:W3CDTF">2016-05-17T02:49:00Z</dcterms:created>
  <dcterms:modified xsi:type="dcterms:W3CDTF">2016-05-17T02:49:00Z</dcterms:modified>
</cp:coreProperties>
</file>