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35E4D" w:rsidRPr="00835E4D" w:rsidTr="00835E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835E4D" w:rsidRPr="00835E4D" w:rsidTr="00835E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sz w:val="40"/>
                      <w:szCs w:val="40"/>
                      <w:lang w:eastAsia="es-AR"/>
                    </w:rPr>
                    <w:t>Hipótesis de conflicto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sz w:val="32"/>
                      <w:szCs w:val="32"/>
                      <w:lang w:eastAsia="es-AR"/>
                    </w:rPr>
                    <w:t>¡La torpeza de la impunidad y el peligro de la incontinencia!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sz w:val="32"/>
                      <w:szCs w:val="32"/>
                      <w:lang w:eastAsia="es-AR"/>
                    </w:rPr>
                    <w:t>¿Pesadilla u horror?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La estúpida y asimétrica escalada verbal entre el tiranuelo caribeño Nicolás Maduro y nuestro incontinente presidente Mauricio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Macri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, podría llevar al primero a pensar ¿e intentar con nosotros… ´la gran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Galtieri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en Nuestras Malvinas´?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Veamos… I) el presidente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Macri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bajó verbalmente al abismo insondable donde habitan los Chávez, los Cabello, el (in) Maduro y muchos más de menos. (¡OJO con Elías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Jaua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!). Esto sucedió cuando yerra el modo de responder al tirano (jefe del Cartel de los Soles), 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Diosdado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Cabello.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II) Maduro, lo cruzó a nuestro presidente con todo, propio de aquel que ya no tiene nada que perder en su vida. Concretamente, ya perdió todo, pero peor, mucho peor que eso, coronó prodiga y corruptamente la frustración de todos los venezolanos. 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III) Nosotros los argentinos y Argentina toda, tiene</w:t>
                  </w:r>
                  <w:bookmarkStart w:id="0" w:name="_GoBack"/>
                  <w:bookmarkEnd w:id="0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todo un futuro para ganar casi todo y todavía… ¡menos una guerra!; digo, una eventual, absurda y ridícula guerra.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IV) Venezuela es ´puro´ ejército, al menos, mucho más y mejor que el nuestro. También carece de toda racionalidad y escrúpulo.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V) El “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kirchnerato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” (con excusas ajenas, como siempre) desmanteló, degradó y denigró a todas las Fuerzas Armadas Argentinas; (y…  ¡no solo a las fuerzas armadas u otrora gallardo ejército argentino!).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VI) Lo del perverso Cabello fue propio de un hombre desesperado y perdido, fracasado y frustrado, definitivamente; como lo está hoy mismo toda la cúpula o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4"/>
                      <w:szCs w:val="24"/>
                      <w:lang w:eastAsia="es-AR"/>
                    </w:rPr>
                    <w:t>nomenklatura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4"/>
                      <w:szCs w:val="24"/>
                      <w:lang w:eastAsia="es-AR"/>
                    </w:rPr>
                    <w:t xml:space="preserve"> venezolana.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VII) ¡Albricias! … si Mauricio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Macri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media sus palabras y miraba más allá de sus propias </w:t>
                  </w:r>
                  <w:r w:rsidRPr="00835E4D">
                    <w:rPr>
                      <w:rFonts w:ascii="Book Antiqua" w:eastAsia="Times New Roman" w:hAnsi="Book Antiqua" w:cs="Times New Roman"/>
                      <w:sz w:val="20"/>
                      <w:szCs w:val="20"/>
                      <w:lang w:eastAsia="es-AR"/>
                    </w:rPr>
                    <w:t>(congestionadas)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narices </w:t>
                  </w:r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(YA es hora que acabe con toda su gama y catálogo de incontinencias)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debió contestar lo mismo y mucho más, pero…. </w:t>
                  </w: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es-AR"/>
                    </w:rPr>
                    <w:t>¡CON OTRO MODO!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lastRenderedPageBreak/>
                    <w:t>VIII) Ejemplo:  “Que modesta y respetuosamente,  a propósito de algún crítico comentario internacional a su investidura, pisoteando mínimas diplomacias,  en Argentina bajo su gestión y responsabilidad,  los derechos humanos y las libertades fundamentales son respetados, no hay presos políticos, existe libertad de expresión, de circulación, de consumo, de propiedad privada, de mercado; pero, fundamentalmente, propósitos de dialogo locales, regionales y globales, de democracia, de progreso y de paz, externa e internamente; razones por  las cuales, debía libremente auto limitarme y auto inhibirme por el bien y la paz de la Patria, de los argentinos y de la región toda”.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IX) Imaginemos que Maduro –impune entre los impunes- en una recidiva o agudización de su “extravío”, llegara a pensar como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Galtieri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, Leopoldo Fortunato (hay demasiadas similitudes entre el contexto general y singular de los dictadores de la Venezuela de hoy con los de aquella Argentina de 1982). Por otra parte, quedó claro, nos sobró coraje, valentía y patriotismo, pero, militar, logística y tecnológicamente, fuimos y somos mucho menos (casi nada) comparativamente con las fuerzas armadas inglesas.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X) Más grave y espantosamente aún, porque no pensar que N. Maduro entre la cárcel o el destierro y la gloria (suya, libertadora, bolivariana y sudamericana); en uno de sus más bajos instintos animales decidiera actuar; entonces desde ahí  al horror,  pues “nada”.  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Finalmente, sin perjuicio del contexto internacional más favorable para nosotros y la supuesta eficacia,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Vg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., del Mercosur… “seguro, lo mío  </w:t>
                  </w:r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(aunque mi cena fue frugal y mi sueño, espléndido)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  sólo fue una pesadilla de mi noche de anoche”,  porque  si no,  la locura de toda guerra no olvidaría esta vez el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>agalma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de su viejo, grave y gigante horror + ruinas;  porque también la historia está llena de guerras que todo el mundo sabía que no ocurrirían </w:t>
                  </w:r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(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Enoch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 xml:space="preserve"> Powell);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 porque asimismo ninguna guerra de cualquier nación y tiempo ha sido declarada por su gente </w:t>
                  </w:r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 xml:space="preserve">(Eugene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Debs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),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 y porque sin titubeos, toda guerra es un síntoma del fracaso del hombre como animal pensante </w:t>
                  </w:r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 xml:space="preserve">(John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Steinbeck</w:t>
                  </w:r>
                  <w:proofErr w:type="spellEnd"/>
                  <w:r w:rsidRPr="00835E4D">
                    <w:rPr>
                      <w:rFonts w:ascii="Book Antiqua" w:eastAsia="Times New Roman" w:hAnsi="Book Antiqua" w:cs="Times New Roman"/>
                      <w:i/>
                      <w:iCs/>
                      <w:sz w:val="20"/>
                      <w:szCs w:val="20"/>
                      <w:lang w:eastAsia="es-AR"/>
                    </w:rPr>
                    <w:t>),</w:t>
                  </w:r>
                  <w:r w:rsidRPr="00835E4D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s-AR"/>
                    </w:rPr>
                    <w:t xml:space="preserve"> y desde esta perspectiva, estaríamos en problemas pues todo el mundo sabe que Nicolás Maduro es mucho más que un síntoma de todo esto último. </w:t>
                  </w:r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 xml:space="preserve">Roberto Fermín </w:t>
                  </w:r>
                  <w:proofErr w:type="spellStart"/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Bertossi</w:t>
                  </w:r>
                  <w:proofErr w:type="spellEnd"/>
                </w:p>
                <w:p w:rsidR="00835E4D" w:rsidRPr="00835E4D" w:rsidRDefault="00835E4D" w:rsidP="00835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35E4D">
                    <w:rPr>
                      <w:rFonts w:ascii="Book Antiqua" w:eastAsia="Times New Roman" w:hAnsi="Book Antiqua" w:cs="Times New Roman"/>
                      <w:b/>
                      <w:bCs/>
                      <w:i/>
                      <w:iCs/>
                      <w:sz w:val="24"/>
                      <w:szCs w:val="24"/>
                      <w:lang w:eastAsia="es-AR"/>
                    </w:rPr>
                    <w:t>Argentino</w:t>
                  </w:r>
                </w:p>
              </w:tc>
            </w:tr>
          </w:tbl>
          <w:p w:rsidR="00835E4D" w:rsidRPr="00835E4D" w:rsidRDefault="00835E4D" w:rsidP="0083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35E4D" w:rsidRPr="00835E4D" w:rsidTr="00835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E4D" w:rsidRPr="00835E4D" w:rsidRDefault="00835E4D" w:rsidP="0083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8C0225" w:rsidRPr="00835E4D" w:rsidRDefault="008C0225" w:rsidP="00835E4D"/>
    <w:sectPr w:rsidR="008C0225" w:rsidRPr="00835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B"/>
    <w:rsid w:val="000023B2"/>
    <w:rsid w:val="00020F4F"/>
    <w:rsid w:val="000503C0"/>
    <w:rsid w:val="00056D66"/>
    <w:rsid w:val="000A30D9"/>
    <w:rsid w:val="00102F9E"/>
    <w:rsid w:val="00112B11"/>
    <w:rsid w:val="001177B2"/>
    <w:rsid w:val="00126EC6"/>
    <w:rsid w:val="001424B9"/>
    <w:rsid w:val="0016647B"/>
    <w:rsid w:val="00176485"/>
    <w:rsid w:val="00191D71"/>
    <w:rsid w:val="001D2B84"/>
    <w:rsid w:val="001F2F39"/>
    <w:rsid w:val="002017C1"/>
    <w:rsid w:val="00211247"/>
    <w:rsid w:val="002420B3"/>
    <w:rsid w:val="00243F18"/>
    <w:rsid w:val="00264380"/>
    <w:rsid w:val="00266F7D"/>
    <w:rsid w:val="0028110C"/>
    <w:rsid w:val="002D5AE1"/>
    <w:rsid w:val="002D7852"/>
    <w:rsid w:val="003515AF"/>
    <w:rsid w:val="00351851"/>
    <w:rsid w:val="00363356"/>
    <w:rsid w:val="003A1E14"/>
    <w:rsid w:val="003C2A6F"/>
    <w:rsid w:val="00406A0A"/>
    <w:rsid w:val="00413A31"/>
    <w:rsid w:val="004345AE"/>
    <w:rsid w:val="00471B6A"/>
    <w:rsid w:val="00476055"/>
    <w:rsid w:val="004D50FA"/>
    <w:rsid w:val="004F0F4A"/>
    <w:rsid w:val="00504974"/>
    <w:rsid w:val="0051218D"/>
    <w:rsid w:val="0054748C"/>
    <w:rsid w:val="00554965"/>
    <w:rsid w:val="005925F9"/>
    <w:rsid w:val="005A334D"/>
    <w:rsid w:val="005A635C"/>
    <w:rsid w:val="005A708B"/>
    <w:rsid w:val="00637BF9"/>
    <w:rsid w:val="00654F1B"/>
    <w:rsid w:val="006661FB"/>
    <w:rsid w:val="006A6E0F"/>
    <w:rsid w:val="006D64BD"/>
    <w:rsid w:val="00707D22"/>
    <w:rsid w:val="007220D0"/>
    <w:rsid w:val="0074399F"/>
    <w:rsid w:val="00756073"/>
    <w:rsid w:val="00756CD2"/>
    <w:rsid w:val="0077007F"/>
    <w:rsid w:val="00782E97"/>
    <w:rsid w:val="007902DB"/>
    <w:rsid w:val="007A56DA"/>
    <w:rsid w:val="007B3F72"/>
    <w:rsid w:val="007B4E79"/>
    <w:rsid w:val="007E499D"/>
    <w:rsid w:val="00810136"/>
    <w:rsid w:val="00831FB6"/>
    <w:rsid w:val="00835E4D"/>
    <w:rsid w:val="008468F7"/>
    <w:rsid w:val="00861E70"/>
    <w:rsid w:val="00880F05"/>
    <w:rsid w:val="00885175"/>
    <w:rsid w:val="008C0225"/>
    <w:rsid w:val="008D6B7F"/>
    <w:rsid w:val="00911ADA"/>
    <w:rsid w:val="0098314B"/>
    <w:rsid w:val="00990E8B"/>
    <w:rsid w:val="00992140"/>
    <w:rsid w:val="00993C48"/>
    <w:rsid w:val="009C09A5"/>
    <w:rsid w:val="00A23476"/>
    <w:rsid w:val="00A34808"/>
    <w:rsid w:val="00A42A95"/>
    <w:rsid w:val="00A63E62"/>
    <w:rsid w:val="00A96A1A"/>
    <w:rsid w:val="00AA1633"/>
    <w:rsid w:val="00AB31DC"/>
    <w:rsid w:val="00AC5083"/>
    <w:rsid w:val="00AD69EA"/>
    <w:rsid w:val="00AE5762"/>
    <w:rsid w:val="00B4142D"/>
    <w:rsid w:val="00B448D5"/>
    <w:rsid w:val="00B5522A"/>
    <w:rsid w:val="00B62D62"/>
    <w:rsid w:val="00B967EC"/>
    <w:rsid w:val="00BA1B42"/>
    <w:rsid w:val="00BA51FE"/>
    <w:rsid w:val="00BC0C54"/>
    <w:rsid w:val="00C2362F"/>
    <w:rsid w:val="00C36E3C"/>
    <w:rsid w:val="00C37D73"/>
    <w:rsid w:val="00C62933"/>
    <w:rsid w:val="00C62C6D"/>
    <w:rsid w:val="00C6598D"/>
    <w:rsid w:val="00C844D8"/>
    <w:rsid w:val="00C96903"/>
    <w:rsid w:val="00CE14B0"/>
    <w:rsid w:val="00D06D7D"/>
    <w:rsid w:val="00DA1EE4"/>
    <w:rsid w:val="00DA4246"/>
    <w:rsid w:val="00DF499A"/>
    <w:rsid w:val="00E06598"/>
    <w:rsid w:val="00E14D9D"/>
    <w:rsid w:val="00E5112D"/>
    <w:rsid w:val="00E53BDD"/>
    <w:rsid w:val="00E6147B"/>
    <w:rsid w:val="00E9469E"/>
    <w:rsid w:val="00EC257B"/>
    <w:rsid w:val="00ED12ED"/>
    <w:rsid w:val="00ED5D48"/>
    <w:rsid w:val="00F06E68"/>
    <w:rsid w:val="00F65449"/>
    <w:rsid w:val="00F657E4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41E"/>
  <w15:docId w15:val="{6B7096BD-EB8F-4459-9573-AA17C810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Federico Martín Maglio</cp:lastModifiedBy>
  <cp:revision>2</cp:revision>
  <dcterms:created xsi:type="dcterms:W3CDTF">2017-01-13T04:19:00Z</dcterms:created>
  <dcterms:modified xsi:type="dcterms:W3CDTF">2017-01-13T04:19:00Z</dcterms:modified>
</cp:coreProperties>
</file>