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06" w:rsidRPr="00254B06" w:rsidRDefault="00254B06" w:rsidP="00254B06">
      <w:pPr>
        <w:jc w:val="center"/>
        <w:rPr>
          <w:b/>
        </w:rPr>
      </w:pPr>
      <w:r w:rsidRPr="00254B06">
        <w:rPr>
          <w:b/>
        </w:rPr>
        <w:t>Carlos Pellegrini</w:t>
      </w:r>
    </w:p>
    <w:p w:rsidR="00254B06" w:rsidRDefault="00254B06" w:rsidP="00254B06">
      <w:r>
        <w:t>Por Federico Martín Maglio</w:t>
      </w:r>
    </w:p>
    <w:p w:rsidR="00254B06" w:rsidRDefault="00AF16D5" w:rsidP="00254B06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-3175</wp:posOffset>
            </wp:positionV>
            <wp:extent cx="2124075" cy="2152650"/>
            <wp:effectExtent l="19050" t="0" r="9525" b="0"/>
            <wp:wrapTight wrapText="bothSides">
              <wp:wrapPolygon edited="0">
                <wp:start x="-194" y="0"/>
                <wp:lineTo x="-194" y="21409"/>
                <wp:lineTo x="21697" y="21409"/>
                <wp:lineTo x="21697" y="0"/>
                <wp:lineTo x="-194" y="0"/>
              </wp:wrapPolygon>
            </wp:wrapTight>
            <wp:docPr id="1" name="0 Imagen" descr="Carlos Pellegr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os Pellegrin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4B06">
        <w:t>El 7 de agosto de 1890 asume como presidente Carlos Pellegrini.</w:t>
      </w:r>
    </w:p>
    <w:p w:rsidR="00254B06" w:rsidRDefault="00254B06" w:rsidP="00254B06">
      <w:r>
        <w:t>Carlos Pellegrini es otro presidente que no es tan conocido como otros, pero que hizo muchísimo y en muy poco tiempo por nuestro país.</w:t>
      </w:r>
    </w:p>
    <w:p w:rsidR="00254B06" w:rsidRDefault="00254B06" w:rsidP="00254B06">
      <w:r>
        <w:t>Resulta que él fue elegido vicepresidente de Miguel Ángel Juárez Celman en 1886.</w:t>
      </w:r>
    </w:p>
    <w:p w:rsidR="00254B06" w:rsidRDefault="00254B06" w:rsidP="00254B06">
      <w:r>
        <w:t>Juárez Celman realizó una presidencia terrible concentrando en su persona todo el poder político y por ello se lo conoce como el Unicato.</w:t>
      </w:r>
    </w:p>
    <w:p w:rsidR="00254B06" w:rsidRDefault="00254B06" w:rsidP="00254B06">
      <w:r>
        <w:t>La corrupción y el nepotismo llevaron a la Argentina a una situación tremenda; negociados inconcebibles, caída de la bolsa, habilitó la impresión de moneda de forma descontrolada. Los ingresos fiscales que cayeron al 30% con respecto a los años anteriores, los bancos estaban paralizados, el oro se encontraba en alza, llevando a la economía a una gran recesión que "congelo" a las entidades financieras.</w:t>
      </w:r>
    </w:p>
    <w:p w:rsidR="00254B06" w:rsidRDefault="00254B06" w:rsidP="00254B06">
      <w:r>
        <w:t>Hubo movilizaciones y huelgas. Los empleados del Estado Nacional pasaron 9 meses sin cobrar sus salarios. El país comenzó a caer, algo que no se podía creer en una Argentina pujante y camino a convertirse en una potencia mundial.</w:t>
      </w:r>
    </w:p>
    <w:p w:rsidR="00254B06" w:rsidRDefault="00254B06" w:rsidP="00254B06">
      <w:r>
        <w:t xml:space="preserve">El Estado Argentino entró en cesación de pagos y declaró la bancarrota. </w:t>
      </w:r>
    </w:p>
    <w:p w:rsidR="00254B06" w:rsidRDefault="00254B06" w:rsidP="00254B06">
      <w:r>
        <w:t>Esto provocó que en 1890 gran cantidad de argentinos se movilizaran para sacarlo del gobierno. Se produjo la llamada Revolución del 90 o del Parque, liderada por la Unión Cívica con Bartolomé Mitre, Aristóbulo del Valle, Leandro Alem, entre tantos otros. La rebelión fue sofocada por el ejército. Juárez Celman renuncia el 6 de agosto a la presidencia y se vuelve para Córdoba. Hubo más de 300 muertos.</w:t>
      </w:r>
    </w:p>
    <w:p w:rsidR="00254B06" w:rsidRDefault="00254B06" w:rsidP="00254B06">
      <w:r>
        <w:t>Carlos Enrique José Pellegrini, por entonces, vicepresidente, asume la presidencia el 7 de agosto.</w:t>
      </w:r>
    </w:p>
    <w:p w:rsidR="00254B06" w:rsidRDefault="00254B06" w:rsidP="00254B06">
      <w:r>
        <w:t>Gobernó 2 años y 2 meses. En tan corto tiempo, logró superar la crisis y encarrilar de nuevo a la Argentina hacia un camino de grandeza en el mundo. En solo 2 años... Y casi nadie lo recuerda.</w:t>
      </w:r>
    </w:p>
    <w:p w:rsidR="00254B06" w:rsidRDefault="00254B06" w:rsidP="00254B06">
      <w:r>
        <w:t>Pero, ¿que hizo Carlos Pellegrini?</w:t>
      </w:r>
    </w:p>
    <w:p w:rsidR="00254B06" w:rsidRDefault="00254B06" w:rsidP="00254B06">
      <w:pPr>
        <w:pStyle w:val="Prrafodelista"/>
        <w:numPr>
          <w:ilvl w:val="0"/>
          <w:numId w:val="1"/>
        </w:numPr>
      </w:pPr>
      <w:r>
        <w:t>Primeramente, designó como ministros a hombres de reconocida reputación pública y honestos. Provenían de diversos sectores políticos, incluso de la Unión Cívica.</w:t>
      </w:r>
    </w:p>
    <w:p w:rsidR="00254B06" w:rsidRDefault="00254B06" w:rsidP="00254B06">
      <w:pPr>
        <w:pStyle w:val="Prrafodelista"/>
        <w:numPr>
          <w:ilvl w:val="0"/>
          <w:numId w:val="1"/>
        </w:numPr>
      </w:pPr>
      <w:r>
        <w:lastRenderedPageBreak/>
        <w:t>Creó el Banco de la Nación Argentina con capitales mixtos. Tenía prohibido realizar préstamos a gobernadores y municipios y un límite de 2 millones de pesos al gobierno nacional.</w:t>
      </w:r>
    </w:p>
    <w:p w:rsidR="00254B06" w:rsidRDefault="00254B06" w:rsidP="00254B06">
      <w:pPr>
        <w:pStyle w:val="Prrafodelista"/>
        <w:numPr>
          <w:ilvl w:val="0"/>
          <w:numId w:val="1"/>
        </w:numPr>
      </w:pPr>
      <w:r>
        <w:t>Creó la Caja de Conversión.</w:t>
      </w:r>
    </w:p>
    <w:p w:rsidR="00254B06" w:rsidRDefault="00254B06" w:rsidP="00254B06">
      <w:pPr>
        <w:pStyle w:val="Prrafodelista"/>
        <w:numPr>
          <w:ilvl w:val="0"/>
          <w:numId w:val="1"/>
        </w:numPr>
      </w:pPr>
      <w:r>
        <w:t>Aumentó la moneda en circulación pero no emitió sin respaldo; lo hizo reformando el sistema financiero.</w:t>
      </w:r>
    </w:p>
    <w:p w:rsidR="00254B06" w:rsidRDefault="00254B06" w:rsidP="00254B06">
      <w:pPr>
        <w:pStyle w:val="Prrafodelista"/>
        <w:numPr>
          <w:ilvl w:val="0"/>
          <w:numId w:val="1"/>
        </w:numPr>
      </w:pPr>
      <w:r>
        <w:t>Revalorizó la moneda.</w:t>
      </w:r>
    </w:p>
    <w:p w:rsidR="00254B06" w:rsidRDefault="00254B06" w:rsidP="00254B06">
      <w:pPr>
        <w:pStyle w:val="Prrafodelista"/>
        <w:numPr>
          <w:ilvl w:val="0"/>
          <w:numId w:val="1"/>
        </w:numPr>
      </w:pPr>
      <w:r>
        <w:t>Declaró caducas las concesiones de ferrocarriles y obras públicas con garantía de la nación y cuyos concesionarios no hubieran cumplido con las condiciones contractuales.</w:t>
      </w:r>
    </w:p>
    <w:p w:rsidR="00254B06" w:rsidRDefault="00254B06" w:rsidP="00254B06">
      <w:pPr>
        <w:pStyle w:val="Prrafodelista"/>
        <w:numPr>
          <w:ilvl w:val="0"/>
          <w:numId w:val="1"/>
        </w:numPr>
      </w:pPr>
      <w:r>
        <w:t>Tuvo un presupuesto equilibrado sin déficit bajando los gastos y parando parte de la obra pública (solo por un tiempo).</w:t>
      </w:r>
    </w:p>
    <w:p w:rsidR="00254B06" w:rsidRDefault="00254B06" w:rsidP="00254B06">
      <w:pPr>
        <w:pStyle w:val="Prrafodelista"/>
        <w:numPr>
          <w:ilvl w:val="0"/>
          <w:numId w:val="1"/>
        </w:numPr>
      </w:pPr>
      <w:r>
        <w:t>Obtuvo un empréstito del exterior sumado al solicitado a comerciantes y productores locales que fue devuelto en su totalidad al poco tiempo.</w:t>
      </w:r>
    </w:p>
    <w:p w:rsidR="00254B06" w:rsidRDefault="00254B06" w:rsidP="00254B06">
      <w:pPr>
        <w:pStyle w:val="Prrafodelista"/>
        <w:numPr>
          <w:ilvl w:val="0"/>
          <w:numId w:val="1"/>
        </w:numPr>
      </w:pPr>
      <w:r>
        <w:t>Aumentó algunos impuestos (en aquella época se pagaban poco).</w:t>
      </w:r>
    </w:p>
    <w:p w:rsidR="00254B06" w:rsidRDefault="00254B06" w:rsidP="00254B06">
      <w:pPr>
        <w:pStyle w:val="Prrafodelista"/>
        <w:numPr>
          <w:ilvl w:val="0"/>
          <w:numId w:val="1"/>
        </w:numPr>
      </w:pPr>
      <w:r>
        <w:t>Se amnistió a los revolucionarios del 90.</w:t>
      </w:r>
    </w:p>
    <w:p w:rsidR="00254B06" w:rsidRDefault="00254B06" w:rsidP="00254B06">
      <w:pPr>
        <w:pStyle w:val="Prrafodelista"/>
        <w:numPr>
          <w:ilvl w:val="0"/>
          <w:numId w:val="1"/>
        </w:numPr>
      </w:pPr>
      <w:r>
        <w:t>Se terminó con la censura a publicaciones críticas al gobierno.</w:t>
      </w:r>
    </w:p>
    <w:p w:rsidR="00254B06" w:rsidRDefault="00254B06" w:rsidP="00254B06">
      <w:pPr>
        <w:pStyle w:val="Prrafodelista"/>
        <w:numPr>
          <w:ilvl w:val="0"/>
          <w:numId w:val="1"/>
        </w:numPr>
      </w:pPr>
      <w:r>
        <w:t>Se recuperaron 4 millones de hectáreas del Estado que habían caído en manos privadas por la corrupción del Unicato y otras que estaban en poder de empresas de ferrocarriles.</w:t>
      </w:r>
    </w:p>
    <w:p w:rsidR="00254B06" w:rsidRDefault="00254B06" w:rsidP="00254B06">
      <w:pPr>
        <w:pStyle w:val="Prrafodelista"/>
        <w:numPr>
          <w:ilvl w:val="0"/>
          <w:numId w:val="1"/>
        </w:numPr>
      </w:pPr>
      <w:r>
        <w:t>Por diversas medidas, se logró el record de cosecha en 1891 y en 1892.</w:t>
      </w:r>
    </w:p>
    <w:p w:rsidR="00254B06" w:rsidRDefault="00254B06" w:rsidP="00254B06">
      <w:pPr>
        <w:pStyle w:val="Prrafodelista"/>
        <w:numPr>
          <w:ilvl w:val="0"/>
          <w:numId w:val="1"/>
        </w:numPr>
      </w:pPr>
      <w:r>
        <w:t>Se construyó el Museo Histórico Nacional, el Jardín Botánico de Buenos Aires.</w:t>
      </w:r>
    </w:p>
    <w:p w:rsidR="00254B06" w:rsidRDefault="00254B06" w:rsidP="00254B06">
      <w:pPr>
        <w:pStyle w:val="Prrafodelista"/>
        <w:numPr>
          <w:ilvl w:val="0"/>
          <w:numId w:val="1"/>
        </w:numPr>
      </w:pPr>
      <w:r>
        <w:t>Fomentó y fortaleció a la industria nacional y extranjera pero en territorio nacional. Por ejemplo, en 1892 de fundó la empresa textil de La Emilia.</w:t>
      </w:r>
    </w:p>
    <w:p w:rsidR="00254B06" w:rsidRDefault="00254B06" w:rsidP="00254B06">
      <w:pPr>
        <w:pStyle w:val="Prrafodelista"/>
        <w:numPr>
          <w:ilvl w:val="0"/>
          <w:numId w:val="1"/>
        </w:numPr>
      </w:pPr>
      <w:r>
        <w:t>La elección presidencial de 1892 fue realizada sin el fraude de las elecciones precedentes; ganó Luis Sáenz Peña. Luego que Pellegrini entregara la presidencia, se dirigió a su residencia en Florida y Viamonte, caminando, sin custodia alguna.</w:t>
      </w:r>
    </w:p>
    <w:p w:rsidR="00254B06" w:rsidRDefault="00254B06" w:rsidP="00254B06">
      <w:r>
        <w:t>Carlos Pellegrini... Diputado, Senador, Ministro de Guerra y Marina, Vicepresidente, Presidente...</w:t>
      </w:r>
    </w:p>
    <w:p w:rsidR="00254B06" w:rsidRDefault="00254B06" w:rsidP="00254B06">
      <w:r>
        <w:t>Falleció el 17 de julio de 1906 a la edad de 59 años.</w:t>
      </w:r>
    </w:p>
    <w:p w:rsidR="00254B06" w:rsidRDefault="00254B06" w:rsidP="00254B06">
      <w:r>
        <w:t>Algunos de sus escritos, que hoy tienen plena vigencia...</w:t>
      </w:r>
    </w:p>
    <w:p w:rsidR="00254B06" w:rsidRDefault="00254B06" w:rsidP="00254B06">
      <w:r>
        <w:t>"Lo que forma la fuerza de un Estado no es una turba de declamadores que sólo viven de la revuelta sino el honrado y pacífico ciudadano que profesa tal o cual industria".</w:t>
      </w:r>
    </w:p>
    <w:p w:rsidR="00254B06" w:rsidRDefault="00254B06" w:rsidP="00254B06">
      <w:r>
        <w:t>"Todas las riquezas acumuladas, todo el poder o la fuerza que de ellas surja puede desaparecer en un día ante un soplo de adversidad; lo único que puede darles estabilidad y garantía son las fuerzas morales, las virtudes cívicas, todo aquello que es inmaterial y que constituye el alma inmortal que vivifica y alienta todo el organismo".</w:t>
      </w:r>
    </w:p>
    <w:p w:rsidR="00AA418C" w:rsidRDefault="00254B06" w:rsidP="00254B06">
      <w:r>
        <w:t>Otro argentino poco conocido. Otro argentino del que tanto podemos aprender... Si quisiésemos aprender.</w:t>
      </w:r>
    </w:p>
    <w:sectPr w:rsidR="00AA418C" w:rsidSect="00AA418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901" w:rsidRDefault="005D1901" w:rsidP="00423F03">
      <w:pPr>
        <w:spacing w:after="0" w:line="240" w:lineRule="auto"/>
      </w:pPr>
      <w:r>
        <w:separator/>
      </w:r>
    </w:p>
  </w:endnote>
  <w:endnote w:type="continuationSeparator" w:id="1">
    <w:p w:rsidR="005D1901" w:rsidRDefault="005D1901" w:rsidP="0042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901" w:rsidRDefault="005D1901" w:rsidP="00423F03">
      <w:pPr>
        <w:spacing w:after="0" w:line="240" w:lineRule="auto"/>
      </w:pPr>
      <w:r>
        <w:separator/>
      </w:r>
    </w:p>
  </w:footnote>
  <w:footnote w:type="continuationSeparator" w:id="1">
    <w:p w:rsidR="005D1901" w:rsidRDefault="005D1901" w:rsidP="0042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465787"/>
      <w:docPartObj>
        <w:docPartGallery w:val="Page Numbers (Top of Page)"/>
        <w:docPartUnique/>
      </w:docPartObj>
    </w:sdtPr>
    <w:sdtContent>
      <w:p w:rsidR="00423F03" w:rsidRDefault="00423F03">
        <w:pPr>
          <w:pStyle w:val="Encabezado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23F03" w:rsidRDefault="00423F0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E2C"/>
    <w:multiLevelType w:val="hybridMultilevel"/>
    <w:tmpl w:val="530EC6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B06"/>
    <w:rsid w:val="00254B06"/>
    <w:rsid w:val="00423F03"/>
    <w:rsid w:val="005D1901"/>
    <w:rsid w:val="00AA418C"/>
    <w:rsid w:val="00AF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4B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6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3F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F03"/>
  </w:style>
  <w:style w:type="paragraph" w:styleId="Piedepgina">
    <w:name w:val="footer"/>
    <w:basedOn w:val="Normal"/>
    <w:link w:val="PiedepginaCar"/>
    <w:uiPriority w:val="99"/>
    <w:semiHidden/>
    <w:unhideWhenUsed/>
    <w:rsid w:val="00423F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3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697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Martín Maglio</dc:creator>
  <cp:lastModifiedBy>Federico Martín Maglio</cp:lastModifiedBy>
  <cp:revision>3</cp:revision>
  <dcterms:created xsi:type="dcterms:W3CDTF">2017-12-30T21:16:00Z</dcterms:created>
  <dcterms:modified xsi:type="dcterms:W3CDTF">2017-12-30T21:22:00Z</dcterms:modified>
</cp:coreProperties>
</file>